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8013C1" w14:textId="4B9EA6F1" w:rsidR="005F78A2" w:rsidRDefault="00B9405E" w:rsidP="00BE2382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C2CC19" wp14:editId="7789AEB5">
                <wp:simplePos x="0" y="0"/>
                <wp:positionH relativeFrom="column">
                  <wp:posOffset>5581650</wp:posOffset>
                </wp:positionH>
                <wp:positionV relativeFrom="paragraph">
                  <wp:posOffset>153301</wp:posOffset>
                </wp:positionV>
                <wp:extent cx="1045029" cy="33159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5029" cy="3315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22959C" w14:textId="71766FBB" w:rsidR="00B9405E" w:rsidRPr="00B9405E" w:rsidRDefault="00B9405E">
                            <w:pPr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>21 May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C2CC1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39.5pt;margin-top:12.05pt;width:82.3pt;height:26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" filled="f" stroked="f" strokeweight=".5pt">
                <v:textbox>
                  <w:txbxContent>
                    <w:p w14:paraId="6522959C" w14:textId="71766FBB" w:rsidR="00B9405E" w:rsidRPr="00B9405E" w:rsidRDefault="00B9405E">
                      <w:pPr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>21 May 2021</w:t>
                      </w:r>
                    </w:p>
                  </w:txbxContent>
                </v:textbox>
              </v:shape>
            </w:pict>
          </mc:Fallback>
        </mc:AlternateContent>
      </w:r>
      <w:r w:rsidR="00E1303E">
        <w:t>COVIDSafe</w:t>
      </w:r>
      <w:r w:rsidR="00E1303E">
        <w:rPr>
          <w:spacing w:val="-6"/>
        </w:rPr>
        <w:t xml:space="preserve"> </w:t>
      </w:r>
      <w:r w:rsidR="00E1303E">
        <w:t>Plan</w:t>
      </w:r>
    </w:p>
    <w:p w14:paraId="42B76516" w14:textId="6DFADA89" w:rsidR="003A18B0" w:rsidRDefault="003A18B0" w:rsidP="003A18B0">
      <w:bookmarkStart w:id="0" w:name="COVIDSafe_Plan"/>
      <w:bookmarkEnd w:id="0"/>
      <w:r w:rsidRPr="003A18B0">
        <w:rPr>
          <w:noProof/>
        </w:rPr>
        <w:drawing>
          <wp:inline distT="0" distB="0" distL="0" distR="0" wp14:anchorId="6D73ABC6" wp14:editId="62B59B2B">
            <wp:extent cx="1004571" cy="920613"/>
            <wp:effectExtent l="0" t="0" r="0" b="0"/>
            <wp:docPr id="154" name="Picture 7" descr="Icon of a clipboard with ticked list ite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Picture 7" descr="Icon of a clipboard with ticked list items"/>
                    <pic:cNvPicPr>
                      <a:picLocks noChangeAspect="1"/>
                    </pic:cNvPicPr>
                  </pic:nvPicPr>
                  <pic:blipFill rotWithShape="1">
                    <a:blip r:embed="rId11"/>
                    <a:srcRect t="8358"/>
                    <a:stretch/>
                  </pic:blipFill>
                  <pic:spPr>
                    <a:xfrm>
                      <a:off x="0" y="0"/>
                      <a:ext cx="1004571" cy="920613"/>
                    </a:xfrm>
                    <a:prstGeom prst="rect">
                      <a:avLst/>
                    </a:prstGeom>
                    <a:ln w="12700">
                      <a:miter lim="400000"/>
                    </a:ln>
                  </pic:spPr>
                </pic:pic>
              </a:graphicData>
            </a:graphic>
          </wp:inline>
        </w:drawing>
      </w:r>
    </w:p>
    <w:p w14:paraId="1F8013C4" w14:textId="461F8829" w:rsidR="005F78A2" w:rsidRDefault="00E1303E" w:rsidP="00BC2590">
      <w:pPr>
        <w:pStyle w:val="Heading1"/>
      </w:pPr>
      <w:r>
        <w:t>About</w:t>
      </w:r>
      <w:r>
        <w:rPr>
          <w:spacing w:val="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COVIDSafe Plan</w:t>
      </w:r>
    </w:p>
    <w:p w14:paraId="1F8013C6" w14:textId="4A42D57A" w:rsidR="005F78A2" w:rsidRPr="00422F54" w:rsidRDefault="00E1303E" w:rsidP="00422F54">
      <w:r w:rsidRPr="00422F54">
        <w:t xml:space="preserve">The COVIDSafe Plan has been developed to support businesses to maintain </w:t>
      </w:r>
      <w:r w:rsidRPr="00A02086">
        <w:t>a</w:t>
      </w:r>
      <w:r w:rsidR="002E461B" w:rsidRPr="00A02086">
        <w:t xml:space="preserve"> </w:t>
      </w:r>
      <w:r w:rsidRPr="00A02086">
        <w:t>COVIDSafe</w:t>
      </w:r>
      <w:r w:rsidRPr="00422F54">
        <w:t xml:space="preserve"> workplac</w:t>
      </w:r>
      <w:r w:rsidR="00DF4045" w:rsidRPr="00422F54">
        <w:t>e</w:t>
      </w:r>
      <w:r w:rsidRPr="00422F54">
        <w:t xml:space="preserve"> and prepare for a suspected or confirmed</w:t>
      </w:r>
      <w:r w:rsidR="00CB7BA4" w:rsidRPr="00422F54">
        <w:t xml:space="preserve"> </w:t>
      </w:r>
      <w:r w:rsidRPr="00422F54">
        <w:t>case of COVID-19 in the workplace.</w:t>
      </w:r>
    </w:p>
    <w:p w14:paraId="1F8013C8" w14:textId="77777777" w:rsidR="005F78A2" w:rsidRPr="00422F54" w:rsidRDefault="00E1303E" w:rsidP="00422F54">
      <w:r w:rsidRPr="00422F54">
        <w:t>In order to be compliant with public health direction:</w:t>
      </w:r>
    </w:p>
    <w:p w14:paraId="1F8013CA" w14:textId="77777777" w:rsidR="005F78A2" w:rsidRDefault="00E1303E" w:rsidP="00A331D9">
      <w:pPr>
        <w:pStyle w:val="Bullet"/>
      </w:pPr>
      <w:r>
        <w:t>All</w:t>
      </w:r>
      <w:r w:rsidRPr="00A331D9">
        <w:rPr>
          <w:spacing w:val="-3"/>
        </w:rPr>
        <w:t xml:space="preserve"> </w:t>
      </w:r>
      <w:r>
        <w:t>Victorian businesses</w:t>
      </w:r>
      <w:r w:rsidRPr="00A331D9">
        <w:rPr>
          <w:spacing w:val="-9"/>
        </w:rPr>
        <w:t xml:space="preserve"> </w:t>
      </w:r>
      <w:r>
        <w:t>with</w:t>
      </w:r>
      <w:r w:rsidRPr="00A331D9">
        <w:rPr>
          <w:spacing w:val="3"/>
        </w:rPr>
        <w:t xml:space="preserve"> </w:t>
      </w:r>
      <w:r>
        <w:t>on-site operations</w:t>
      </w:r>
      <w:r w:rsidRPr="00A331D9">
        <w:rPr>
          <w:spacing w:val="-9"/>
        </w:rPr>
        <w:t xml:space="preserve"> </w:t>
      </w:r>
      <w:r w:rsidRPr="00A331D9">
        <w:rPr>
          <w:color w:val="383834"/>
        </w:rPr>
        <w:t>must</w:t>
      </w:r>
      <w:r w:rsidRPr="00A331D9">
        <w:rPr>
          <w:color w:val="383834"/>
          <w:spacing w:val="-2"/>
        </w:rPr>
        <w:t xml:space="preserve"> </w:t>
      </w:r>
      <w:r w:rsidRPr="00A331D9">
        <w:rPr>
          <w:color w:val="383834"/>
        </w:rPr>
        <w:t>complete</w:t>
      </w:r>
      <w:r w:rsidRPr="00A331D9">
        <w:rPr>
          <w:color w:val="383834"/>
          <w:spacing w:val="-7"/>
        </w:rPr>
        <w:t xml:space="preserve"> </w:t>
      </w:r>
      <w:r w:rsidRPr="00A331D9">
        <w:rPr>
          <w:color w:val="383834"/>
        </w:rPr>
        <w:t>a</w:t>
      </w:r>
      <w:r w:rsidRPr="00A331D9">
        <w:rPr>
          <w:color w:val="383834"/>
          <w:spacing w:val="-3"/>
        </w:rPr>
        <w:t xml:space="preserve"> </w:t>
      </w:r>
      <w:r w:rsidRPr="00A331D9">
        <w:rPr>
          <w:color w:val="383834"/>
        </w:rPr>
        <w:t>COVIDSafe</w:t>
      </w:r>
      <w:r w:rsidRPr="00A331D9">
        <w:rPr>
          <w:color w:val="383834"/>
          <w:spacing w:val="1"/>
        </w:rPr>
        <w:t xml:space="preserve"> </w:t>
      </w:r>
      <w:r w:rsidRPr="00A331D9">
        <w:rPr>
          <w:color w:val="383834"/>
        </w:rPr>
        <w:t>Plan.</w:t>
      </w:r>
    </w:p>
    <w:p w14:paraId="1F8013CB" w14:textId="77777777" w:rsidR="005F78A2" w:rsidRPr="00422F54" w:rsidRDefault="00E1303E" w:rsidP="00422F54">
      <w:pPr>
        <w:pStyle w:val="Bullet"/>
      </w:pPr>
      <w:r w:rsidRPr="00422F54">
        <w:t xml:space="preserve">This COVIDSafe Plan should be developed in consultation with workers and any relevant </w:t>
      </w:r>
      <w:r w:rsidRPr="00A02086">
        <w:t>Health and</w:t>
      </w:r>
      <w:r w:rsidRPr="00422F54">
        <w:t xml:space="preserve"> Safety Representatives (HSRs).</w:t>
      </w:r>
    </w:p>
    <w:p w14:paraId="1F8013CC" w14:textId="77777777" w:rsidR="005F78A2" w:rsidRPr="00422F54" w:rsidRDefault="00E1303E" w:rsidP="00422F54">
      <w:pPr>
        <w:pStyle w:val="Bullet"/>
      </w:pPr>
      <w:r w:rsidRPr="00422F54">
        <w:t xml:space="preserve">In addition to completing a COVIDSafe Plan, you are still required to meet your obligations </w:t>
      </w:r>
      <w:r w:rsidRPr="00A02086">
        <w:t>under the</w:t>
      </w:r>
      <w:r w:rsidRPr="00422F54">
        <w:t xml:space="preserve"> Occupational Health and Safety Act 2004.</w:t>
      </w:r>
    </w:p>
    <w:p w14:paraId="1F8013CD" w14:textId="77777777" w:rsidR="005F78A2" w:rsidRPr="00A02086" w:rsidRDefault="00E1303E" w:rsidP="00422F54">
      <w:pPr>
        <w:pStyle w:val="Bullet"/>
      </w:pPr>
      <w:r w:rsidRPr="00422F54">
        <w:t xml:space="preserve">You must comply with a request to present or modify your COVIDSafe Plan, if directed to </w:t>
      </w:r>
      <w:r w:rsidRPr="00A02086">
        <w:t xml:space="preserve">do so by an </w:t>
      </w:r>
      <w:proofErr w:type="spellStart"/>
      <w:r w:rsidRPr="00A02086">
        <w:t>Authorised</w:t>
      </w:r>
      <w:proofErr w:type="spellEnd"/>
      <w:r w:rsidRPr="00A02086">
        <w:t xml:space="preserve"> Officer or WorkSafe Inspector.</w:t>
      </w:r>
    </w:p>
    <w:p w14:paraId="1F8013CE" w14:textId="77777777" w:rsidR="005F78A2" w:rsidRPr="00422F54" w:rsidRDefault="00E1303E" w:rsidP="00422F54">
      <w:pPr>
        <w:pStyle w:val="Bullet"/>
      </w:pPr>
      <w:r w:rsidRPr="00422F54">
        <w:t xml:space="preserve">In addition to the general restrictions for all businesses, some industries require additional </w:t>
      </w:r>
      <w:r w:rsidRPr="00A02086">
        <w:t>obligations due to</w:t>
      </w:r>
      <w:r w:rsidRPr="00422F54">
        <w:t xml:space="preserve"> a higher transmission risk.</w:t>
      </w:r>
    </w:p>
    <w:p w14:paraId="1F8013D0" w14:textId="77777777" w:rsidR="005F78A2" w:rsidRDefault="00E1303E" w:rsidP="00A331D9">
      <w:r>
        <w:t>High</w:t>
      </w:r>
      <w:r>
        <w:rPr>
          <w:spacing w:val="-3"/>
        </w:rPr>
        <w:t xml:space="preserve"> </w:t>
      </w:r>
      <w:r>
        <w:t>Risk</w:t>
      </w:r>
      <w:r>
        <w:rPr>
          <w:spacing w:val="-2"/>
        </w:rPr>
        <w:t xml:space="preserve"> </w:t>
      </w:r>
      <w:r>
        <w:t>COVIDSafe</w:t>
      </w:r>
      <w:r>
        <w:rPr>
          <w:spacing w:val="-3"/>
        </w:rPr>
        <w:t xml:space="preserve"> </w:t>
      </w:r>
      <w:r>
        <w:t>Plans are no</w:t>
      </w:r>
      <w:r>
        <w:rPr>
          <w:spacing w:val="-3"/>
        </w:rPr>
        <w:t xml:space="preserve"> </w:t>
      </w:r>
      <w:r>
        <w:t>longer</w:t>
      </w:r>
      <w:r>
        <w:rPr>
          <w:spacing w:val="-5"/>
        </w:rPr>
        <w:t xml:space="preserve"> </w:t>
      </w:r>
      <w:r>
        <w:t>mandatory,</w:t>
      </w:r>
      <w:r>
        <w:rPr>
          <w:spacing w:val="-6"/>
        </w:rPr>
        <w:t xml:space="preserve"> </w:t>
      </w:r>
      <w:r>
        <w:t>but</w:t>
      </w:r>
      <w:r>
        <w:rPr>
          <w:spacing w:val="-3"/>
        </w:rPr>
        <w:t xml:space="preserve"> </w:t>
      </w:r>
      <w:r>
        <w:t>industries</w:t>
      </w:r>
      <w:r>
        <w:rPr>
          <w:spacing w:val="-6"/>
        </w:rPr>
        <w:t xml:space="preserve"> </w:t>
      </w:r>
      <w:r>
        <w:t>with higher</w:t>
      </w:r>
      <w:r>
        <w:rPr>
          <w:spacing w:val="-6"/>
        </w:rPr>
        <w:t xml:space="preserve"> </w:t>
      </w:r>
      <w:r>
        <w:t>levels</w:t>
      </w:r>
      <w:r>
        <w:rPr>
          <w:spacing w:val="-5"/>
        </w:rPr>
        <w:t xml:space="preserve"> </w:t>
      </w:r>
      <w:r>
        <w:t>of risk</w:t>
      </w:r>
      <w:r>
        <w:rPr>
          <w:spacing w:val="-5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additional requirements beyond those listed in this document. For more information, see:</w:t>
      </w:r>
      <w:r>
        <w:rPr>
          <w:spacing w:val="1"/>
        </w:rPr>
        <w:t xml:space="preserve"> </w:t>
      </w:r>
      <w:hyperlink r:id="rId12">
        <w:r>
          <w:rPr>
            <w:color w:val="0000FF"/>
            <w:u w:val="single" w:color="0000FF"/>
          </w:rPr>
          <w:t>coronavirus.vic.gov.au/additional-industry-obligations</w:t>
        </w:r>
      </w:hyperlink>
      <w:r>
        <w:rPr>
          <w:color w:val="1F1446"/>
        </w:rPr>
        <w:t>.</w:t>
      </w:r>
    </w:p>
    <w:p w14:paraId="1F8013D2" w14:textId="77777777" w:rsidR="005F78A2" w:rsidRPr="00422F54" w:rsidRDefault="00E1303E" w:rsidP="00422F54">
      <w:r w:rsidRPr="00422F54">
        <w:t>If you have an up-to-date High Risk COVIDSafe Plan, you do not need to write a new COVIDSafe Plan</w:t>
      </w:r>
      <w:r w:rsidRPr="00A02086">
        <w:t>, but you should</w:t>
      </w:r>
      <w:r w:rsidRPr="00422F54">
        <w:t xml:space="preserve"> ensure your existing plan reflects current restrictions.</w:t>
      </w:r>
    </w:p>
    <w:p w14:paraId="1F8013D5" w14:textId="77777777" w:rsidR="005F78A2" w:rsidRDefault="00E1303E" w:rsidP="008D7B8B">
      <w:pPr>
        <w:pStyle w:val="Heading1"/>
      </w:pPr>
      <w:r>
        <w:t>How to</w:t>
      </w:r>
      <w:r>
        <w:rPr>
          <w:spacing w:val="-2"/>
        </w:rPr>
        <w:t xml:space="preserve"> </w:t>
      </w:r>
      <w:r>
        <w:t>develop</w:t>
      </w:r>
      <w:r>
        <w:rPr>
          <w:spacing w:val="3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COVIDSafe Plan</w:t>
      </w:r>
    </w:p>
    <w:p w14:paraId="1F8013D6" w14:textId="77777777" w:rsidR="005F78A2" w:rsidRDefault="00E1303E" w:rsidP="00242741">
      <w:pPr>
        <w:pStyle w:val="Heading2"/>
        <w:numPr>
          <w:ilvl w:val="0"/>
          <w:numId w:val="31"/>
        </w:numPr>
      </w:pPr>
      <w:r>
        <w:t>Understand</w:t>
      </w:r>
      <w:r>
        <w:rPr>
          <w:spacing w:val="-5"/>
        </w:rPr>
        <w:t xml:space="preserve"> </w:t>
      </w:r>
      <w:r>
        <w:t>your</w:t>
      </w:r>
      <w:r>
        <w:rPr>
          <w:spacing w:val="5"/>
        </w:rPr>
        <w:t xml:space="preserve"> </w:t>
      </w:r>
      <w:r>
        <w:t>responsibilities</w:t>
      </w:r>
    </w:p>
    <w:p w14:paraId="1F8013D7" w14:textId="10356238" w:rsidR="005F78A2" w:rsidRDefault="00E1303E" w:rsidP="00242741">
      <w:r>
        <w:t>Information</w:t>
      </w:r>
      <w:r>
        <w:rPr>
          <w:spacing w:val="-8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public health</w:t>
      </w:r>
      <w:r>
        <w:rPr>
          <w:spacing w:val="-5"/>
        </w:rPr>
        <w:t xml:space="preserve"> </w:t>
      </w:r>
      <w:r>
        <w:t>directions</w:t>
      </w:r>
      <w:r>
        <w:rPr>
          <w:spacing w:val="-9"/>
        </w:rPr>
        <w:t xml:space="preserve"> </w:t>
      </w:r>
      <w:r>
        <w:t>applying</w:t>
      </w:r>
      <w:r>
        <w:rPr>
          <w:spacing w:val="-5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employers</w:t>
      </w:r>
      <w:r>
        <w:rPr>
          <w:spacing w:val="-7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available</w:t>
      </w:r>
      <w:r>
        <w:rPr>
          <w:spacing w:val="-5"/>
        </w:rPr>
        <w:t xml:space="preserve"> </w:t>
      </w:r>
      <w:r>
        <w:t>at</w:t>
      </w:r>
      <w:r>
        <w:rPr>
          <w:spacing w:val="-2"/>
        </w:rPr>
        <w:t xml:space="preserve"> </w:t>
      </w:r>
      <w:hyperlink r:id="rId13" w:history="1">
        <w:r w:rsidRPr="00DE0867">
          <w:rPr>
            <w:rStyle w:val="Hyperlink"/>
          </w:rPr>
          <w:t>coronavirus.vic.gov.au</w:t>
        </w:r>
      </w:hyperlink>
      <w:r>
        <w:t>.</w:t>
      </w:r>
    </w:p>
    <w:p w14:paraId="1F8013D9" w14:textId="77777777" w:rsidR="005F78A2" w:rsidRDefault="00E1303E" w:rsidP="00415DE8">
      <w:pPr>
        <w:pStyle w:val="Heading2"/>
        <w:numPr>
          <w:ilvl w:val="0"/>
          <w:numId w:val="31"/>
        </w:numPr>
      </w:pPr>
      <w:r w:rsidRPr="00415DE8">
        <w:t>Prepare your plan</w:t>
      </w:r>
    </w:p>
    <w:p w14:paraId="1F8013DA" w14:textId="77777777" w:rsidR="005F78A2" w:rsidRPr="00422F54" w:rsidRDefault="00E1303E" w:rsidP="00422F54">
      <w:r w:rsidRPr="00422F54">
        <w:t xml:space="preserve">Below is the COVIDSafe Plan template which you will need to complete. The COVIDSafe Plan </w:t>
      </w:r>
      <w:r w:rsidRPr="00A02086">
        <w:t>is grouped into</w:t>
      </w:r>
      <w:r w:rsidRPr="00422F54">
        <w:t xml:space="preserve"> six COVIDSafe principles. These include:</w:t>
      </w:r>
    </w:p>
    <w:p w14:paraId="1F8013DC" w14:textId="77777777" w:rsidR="005F78A2" w:rsidRPr="00996DBF" w:rsidRDefault="00E1303E" w:rsidP="00996DBF">
      <w:pPr>
        <w:pStyle w:val="ListParagraph"/>
      </w:pPr>
      <w:r w:rsidRPr="00996DBF">
        <w:t>Practise physical distancing</w:t>
      </w:r>
    </w:p>
    <w:p w14:paraId="1F8013DD" w14:textId="77777777" w:rsidR="005F78A2" w:rsidRPr="00415DE8" w:rsidRDefault="00E1303E" w:rsidP="00996DBF">
      <w:pPr>
        <w:pStyle w:val="ListParagraph"/>
      </w:pPr>
      <w:r w:rsidRPr="00415DE8">
        <w:t>Wear a face mask</w:t>
      </w:r>
    </w:p>
    <w:p w14:paraId="1F8013DE" w14:textId="77777777" w:rsidR="005F78A2" w:rsidRPr="00415DE8" w:rsidRDefault="00E1303E" w:rsidP="00996DBF">
      <w:pPr>
        <w:pStyle w:val="ListParagraph"/>
      </w:pPr>
      <w:r w:rsidRPr="00415DE8">
        <w:t>Practise good hygiene</w:t>
      </w:r>
    </w:p>
    <w:p w14:paraId="1F8013DF" w14:textId="77777777" w:rsidR="005F78A2" w:rsidRPr="00415DE8" w:rsidRDefault="00E1303E" w:rsidP="00996DBF">
      <w:pPr>
        <w:pStyle w:val="ListParagraph"/>
      </w:pPr>
      <w:r w:rsidRPr="00415DE8">
        <w:t>Keep records and act quickly if workers become unwell</w:t>
      </w:r>
    </w:p>
    <w:p w14:paraId="1F8013E0" w14:textId="77777777" w:rsidR="005F78A2" w:rsidRPr="00415DE8" w:rsidRDefault="00E1303E" w:rsidP="00996DBF">
      <w:pPr>
        <w:pStyle w:val="ListParagraph"/>
      </w:pPr>
      <w:r w:rsidRPr="00415DE8">
        <w:lastRenderedPageBreak/>
        <w:t>Avoid interactions in enclosed spaces</w:t>
      </w:r>
    </w:p>
    <w:p w14:paraId="1F8013E1" w14:textId="77777777" w:rsidR="005F78A2" w:rsidRDefault="00E1303E" w:rsidP="00996DBF">
      <w:pPr>
        <w:pStyle w:val="ListParagraph"/>
      </w:pPr>
      <w:r w:rsidRPr="00415DE8">
        <w:t>Create workforce</w:t>
      </w:r>
      <w:r>
        <w:rPr>
          <w:spacing w:val="-2"/>
        </w:rPr>
        <w:t xml:space="preserve"> </w:t>
      </w:r>
      <w:r>
        <w:t>bubbles</w:t>
      </w:r>
    </w:p>
    <w:p w14:paraId="1F8013E3" w14:textId="77777777" w:rsidR="005F78A2" w:rsidRDefault="00E1303E" w:rsidP="00996DBF">
      <w:r>
        <w:t>When</w:t>
      </w:r>
      <w:r>
        <w:rPr>
          <w:spacing w:val="-2"/>
        </w:rPr>
        <w:t xml:space="preserve"> </w:t>
      </w:r>
      <w:r>
        <w:t>completing</w:t>
      </w:r>
      <w:r>
        <w:rPr>
          <w:spacing w:val="-2"/>
        </w:rPr>
        <w:t xml:space="preserve"> </w:t>
      </w:r>
      <w:r>
        <w:t>your</w:t>
      </w:r>
      <w:r>
        <w:rPr>
          <w:spacing w:val="5"/>
        </w:rPr>
        <w:t xml:space="preserve"> </w:t>
      </w:r>
      <w:r>
        <w:t>plan, under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‘actions’ column</w:t>
      </w:r>
      <w:r>
        <w:rPr>
          <w:spacing w:val="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each</w:t>
      </w:r>
      <w:r>
        <w:rPr>
          <w:spacing w:val="1"/>
        </w:rPr>
        <w:t xml:space="preserve"> </w:t>
      </w:r>
      <w:r>
        <w:t>COVIDSafe</w:t>
      </w:r>
      <w:r>
        <w:rPr>
          <w:spacing w:val="6"/>
        </w:rPr>
        <w:t xml:space="preserve"> </w:t>
      </w:r>
      <w:r>
        <w:t>principle,</w:t>
      </w:r>
      <w:r>
        <w:rPr>
          <w:spacing w:val="-1"/>
        </w:rPr>
        <w:t xml:space="preserve"> </w:t>
      </w:r>
      <w:r>
        <w:t>you</w:t>
      </w:r>
      <w:r>
        <w:rPr>
          <w:spacing w:val="3"/>
        </w:rPr>
        <w:t xml:space="preserve"> </w:t>
      </w:r>
      <w:r>
        <w:t>must</w:t>
      </w:r>
      <w:r>
        <w:rPr>
          <w:spacing w:val="3"/>
        </w:rPr>
        <w:t xml:space="preserve"> </w:t>
      </w:r>
      <w:r>
        <w:t>outline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actions</w:t>
      </w:r>
      <w:r>
        <w:rPr>
          <w:spacing w:val="-6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will take to</w:t>
      </w:r>
      <w:r>
        <w:rPr>
          <w:spacing w:val="1"/>
        </w:rPr>
        <w:t xml:space="preserve"> </w:t>
      </w:r>
      <w:r>
        <w:t>meet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listed requirement.</w:t>
      </w:r>
      <w:r>
        <w:rPr>
          <w:spacing w:val="-6"/>
        </w:rPr>
        <w:t xml:space="preserve"> </w:t>
      </w:r>
      <w:r>
        <w:t>You will</w:t>
      </w:r>
      <w:r>
        <w:rPr>
          <w:spacing w:val="1"/>
        </w:rPr>
        <w:t xml:space="preserve"> </w:t>
      </w:r>
      <w:r>
        <w:t>note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additional</w:t>
      </w:r>
      <w:r>
        <w:rPr>
          <w:spacing w:val="-10"/>
        </w:rPr>
        <w:t xml:space="preserve"> </w:t>
      </w:r>
      <w:r>
        <w:t>requirements</w:t>
      </w:r>
      <w:r>
        <w:rPr>
          <w:spacing w:val="-6"/>
        </w:rPr>
        <w:t xml:space="preserve"> </w:t>
      </w:r>
      <w:r>
        <w:t>apply to</w:t>
      </w:r>
      <w:r>
        <w:rPr>
          <w:spacing w:val="1"/>
        </w:rPr>
        <w:t xml:space="preserve"> </w:t>
      </w:r>
      <w:r>
        <w:t>some industries. For more information on additional industry obligations, see:</w:t>
      </w:r>
      <w:r>
        <w:rPr>
          <w:spacing w:val="1"/>
        </w:rPr>
        <w:t xml:space="preserve"> </w:t>
      </w:r>
      <w:r w:rsidRPr="00996DBF">
        <w:rPr>
          <w:rStyle w:val="Hyperlink"/>
        </w:rPr>
        <w:t>https://</w:t>
      </w:r>
      <w:hyperlink r:id="rId14">
        <w:r w:rsidRPr="00996DBF">
          <w:rPr>
            <w:rStyle w:val="Hyperlink"/>
          </w:rPr>
          <w:t>www.coronavirus.vic.gov.au/additional-industry-obligations.</w:t>
        </w:r>
      </w:hyperlink>
    </w:p>
    <w:p w14:paraId="1F8013E5" w14:textId="564C4106" w:rsidR="005F78A2" w:rsidRDefault="00E1303E" w:rsidP="008E7617">
      <w:pPr>
        <w:keepNext/>
      </w:pPr>
      <w:r>
        <w:t>Mandatory</w:t>
      </w:r>
      <w:r>
        <w:rPr>
          <w:spacing w:val="-6"/>
        </w:rPr>
        <w:t xml:space="preserve"> </w:t>
      </w:r>
      <w:r>
        <w:t>requirements</w:t>
      </w:r>
      <w:r>
        <w:rPr>
          <w:spacing w:val="-5"/>
        </w:rPr>
        <w:t xml:space="preserve"> </w:t>
      </w:r>
      <w:r>
        <w:t>under public</w:t>
      </w:r>
      <w:r>
        <w:rPr>
          <w:spacing w:val="-3"/>
        </w:rPr>
        <w:t xml:space="preserve"> </w:t>
      </w:r>
      <w:r>
        <w:t>health</w:t>
      </w:r>
      <w:r>
        <w:rPr>
          <w:spacing w:val="-5"/>
        </w:rPr>
        <w:t xml:space="preserve"> </w:t>
      </w:r>
      <w:r>
        <w:t>direction</w:t>
      </w:r>
      <w:r>
        <w:rPr>
          <w:spacing w:val="-3"/>
        </w:rPr>
        <w:t xml:space="preserve"> </w:t>
      </w:r>
      <w:r>
        <w:t>feature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symbol:</w:t>
      </w:r>
      <w:r w:rsidR="005F1A88">
        <w:t xml:space="preserve"> </w:t>
      </w:r>
      <w:r w:rsidR="00910D45" w:rsidRPr="00910D45">
        <w:rPr>
          <w:noProof/>
          <w:position w:val="-8"/>
        </w:rPr>
        <w:drawing>
          <wp:inline distT="0" distB="0" distL="0" distR="0" wp14:anchorId="466777B1" wp14:editId="2B8A59AA">
            <wp:extent cx="337113" cy="338230"/>
            <wp:effectExtent l="0" t="0" r="6350" b="5080"/>
            <wp:docPr id="2" name="Picture 1" descr="Triangle with exclamation mark">
              <a:extLst xmlns:a="http://schemas.openxmlformats.org/drawingml/2006/main">
                <a:ext uri="{FF2B5EF4-FFF2-40B4-BE49-F238E27FC236}">
                  <a16:creationId xmlns:a16="http://schemas.microsoft.com/office/drawing/2014/main" id="{5D6FE0F2-751E-4852-AFCC-AE560EA38D6D}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Triangle with exclamation mark">
                      <a:extLst>
                        <a:ext uri="{FF2B5EF4-FFF2-40B4-BE49-F238E27FC236}">
                          <a16:creationId xmlns:a16="http://schemas.microsoft.com/office/drawing/2014/main" id="{5D6FE0F2-751E-4852-AFCC-AE560EA38D6D}"/>
                        </a:ext>
                      </a:extLst>
                    </pic:cNvPr>
                    <pic:cNvPicPr>
                      <a:picLocks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37113" cy="338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8013E7" w14:textId="77777777" w:rsidR="005F78A2" w:rsidRPr="00422F54" w:rsidRDefault="00E1303E" w:rsidP="00422F54">
      <w:pPr>
        <w:pStyle w:val="Bullet"/>
      </w:pPr>
      <w:r w:rsidRPr="00422F54">
        <w:t xml:space="preserve">All other points are highly recommended for keeping your workers safe and workplace </w:t>
      </w:r>
      <w:r w:rsidRPr="00A02086">
        <w:t>open but</w:t>
      </w:r>
      <w:r w:rsidRPr="00422F54">
        <w:t xml:space="preserve"> are not mandatory.</w:t>
      </w:r>
    </w:p>
    <w:p w14:paraId="1F8013E9" w14:textId="0F74DE74" w:rsidR="005F78A2" w:rsidRDefault="00E1303E" w:rsidP="008E7617">
      <w:pPr>
        <w:pStyle w:val="Bullet"/>
      </w:pPr>
      <w:r>
        <w:t>Some</w:t>
      </w:r>
      <w:r w:rsidRPr="008E7617">
        <w:rPr>
          <w:spacing w:val="-3"/>
        </w:rPr>
        <w:t xml:space="preserve"> </w:t>
      </w:r>
      <w:r>
        <w:t>of</w:t>
      </w:r>
      <w:r w:rsidRPr="008E7617">
        <w:rPr>
          <w:spacing w:val="-2"/>
        </w:rPr>
        <w:t xml:space="preserve"> </w:t>
      </w:r>
      <w:r>
        <w:t>the</w:t>
      </w:r>
      <w:r w:rsidRPr="008E7617">
        <w:rPr>
          <w:spacing w:val="-2"/>
        </w:rPr>
        <w:t xml:space="preserve"> </w:t>
      </w:r>
      <w:r>
        <w:t>requirements</w:t>
      </w:r>
      <w:r w:rsidRPr="008E7617">
        <w:rPr>
          <w:spacing w:val="-8"/>
        </w:rPr>
        <w:t xml:space="preserve"> </w:t>
      </w:r>
      <w:r>
        <w:t>in</w:t>
      </w:r>
      <w:r w:rsidRPr="008E7617">
        <w:rPr>
          <w:spacing w:val="-2"/>
        </w:rPr>
        <w:t xml:space="preserve"> </w:t>
      </w:r>
      <w:r>
        <w:t>the COVIDSafe</w:t>
      </w:r>
      <w:r w:rsidRPr="008E7617">
        <w:rPr>
          <w:spacing w:val="-2"/>
        </w:rPr>
        <w:t xml:space="preserve"> </w:t>
      </w:r>
      <w:r>
        <w:t>Plan</w:t>
      </w:r>
      <w:r w:rsidRPr="008E7617">
        <w:rPr>
          <w:spacing w:val="-2"/>
        </w:rPr>
        <w:t xml:space="preserve"> </w:t>
      </w:r>
      <w:r>
        <w:t>may not</w:t>
      </w:r>
      <w:r w:rsidRPr="008E7617">
        <w:rPr>
          <w:spacing w:val="-2"/>
        </w:rPr>
        <w:t xml:space="preserve"> </w:t>
      </w:r>
      <w:r>
        <w:t>apply to your</w:t>
      </w:r>
      <w:r w:rsidRPr="008E7617">
        <w:rPr>
          <w:spacing w:val="-2"/>
        </w:rPr>
        <w:t xml:space="preserve"> </w:t>
      </w:r>
      <w:r>
        <w:t>business.</w:t>
      </w:r>
      <w:r w:rsidR="008E7617">
        <w:t xml:space="preserve"> </w:t>
      </w:r>
      <w:r w:rsidRPr="008E7617">
        <w:rPr>
          <w:color w:val="383834"/>
        </w:rPr>
        <w:t>Where</w:t>
      </w:r>
      <w:r w:rsidRPr="008E7617">
        <w:rPr>
          <w:color w:val="383834"/>
          <w:spacing w:val="-7"/>
        </w:rPr>
        <w:t xml:space="preserve"> </w:t>
      </w:r>
      <w:r w:rsidRPr="008E7617">
        <w:rPr>
          <w:color w:val="383834"/>
        </w:rPr>
        <w:t>the</w:t>
      </w:r>
      <w:r w:rsidRPr="008E7617">
        <w:rPr>
          <w:color w:val="383834"/>
          <w:spacing w:val="-2"/>
        </w:rPr>
        <w:t xml:space="preserve"> </w:t>
      </w:r>
      <w:r w:rsidRPr="008E7617">
        <w:rPr>
          <w:color w:val="383834"/>
        </w:rPr>
        <w:t>requirement</w:t>
      </w:r>
      <w:r w:rsidRPr="008E7617">
        <w:rPr>
          <w:color w:val="383834"/>
          <w:spacing w:val="-8"/>
        </w:rPr>
        <w:t xml:space="preserve"> </w:t>
      </w:r>
      <w:r w:rsidRPr="008E7617">
        <w:rPr>
          <w:color w:val="383834"/>
        </w:rPr>
        <w:t>does</w:t>
      </w:r>
      <w:r w:rsidRPr="008E7617">
        <w:rPr>
          <w:color w:val="383834"/>
          <w:spacing w:val="-1"/>
        </w:rPr>
        <w:t xml:space="preserve"> </w:t>
      </w:r>
      <w:r w:rsidRPr="008E7617">
        <w:rPr>
          <w:color w:val="383834"/>
        </w:rPr>
        <w:t>not</w:t>
      </w:r>
      <w:r w:rsidRPr="008E7617">
        <w:rPr>
          <w:color w:val="383834"/>
          <w:spacing w:val="-1"/>
        </w:rPr>
        <w:t xml:space="preserve"> </w:t>
      </w:r>
      <w:r w:rsidRPr="008E7617">
        <w:rPr>
          <w:color w:val="383834"/>
        </w:rPr>
        <w:t>apply to</w:t>
      </w:r>
      <w:r w:rsidRPr="008E7617">
        <w:rPr>
          <w:color w:val="383834"/>
          <w:spacing w:val="-1"/>
        </w:rPr>
        <w:t xml:space="preserve"> </w:t>
      </w:r>
      <w:r w:rsidRPr="008E7617">
        <w:rPr>
          <w:color w:val="383834"/>
        </w:rPr>
        <w:t>your business</w:t>
      </w:r>
      <w:r w:rsidRPr="008E7617">
        <w:rPr>
          <w:color w:val="383834"/>
          <w:spacing w:val="-5"/>
        </w:rPr>
        <w:t xml:space="preserve"> </w:t>
      </w:r>
      <w:r w:rsidRPr="008E7617">
        <w:rPr>
          <w:color w:val="383834"/>
        </w:rPr>
        <w:t>it</w:t>
      </w:r>
      <w:r w:rsidRPr="008E7617">
        <w:rPr>
          <w:color w:val="383834"/>
          <w:spacing w:val="-2"/>
        </w:rPr>
        <w:t xml:space="preserve"> </w:t>
      </w:r>
      <w:r w:rsidRPr="008E7617">
        <w:rPr>
          <w:color w:val="383834"/>
        </w:rPr>
        <w:t>should</w:t>
      </w:r>
      <w:r w:rsidRPr="008E7617">
        <w:rPr>
          <w:color w:val="383834"/>
          <w:spacing w:val="-3"/>
        </w:rPr>
        <w:t xml:space="preserve"> </w:t>
      </w:r>
      <w:r w:rsidRPr="008E7617">
        <w:rPr>
          <w:color w:val="383834"/>
        </w:rPr>
        <w:t>be</w:t>
      </w:r>
      <w:r w:rsidRPr="008E7617">
        <w:rPr>
          <w:color w:val="383834"/>
          <w:spacing w:val="-2"/>
        </w:rPr>
        <w:t xml:space="preserve"> </w:t>
      </w:r>
      <w:r w:rsidRPr="008E7617">
        <w:rPr>
          <w:color w:val="383834"/>
        </w:rPr>
        <w:t>marked</w:t>
      </w:r>
      <w:r w:rsidRPr="008E7617">
        <w:rPr>
          <w:color w:val="383834"/>
          <w:spacing w:val="-3"/>
        </w:rPr>
        <w:t xml:space="preserve"> </w:t>
      </w:r>
      <w:r w:rsidRPr="008E7617">
        <w:rPr>
          <w:color w:val="383834"/>
        </w:rPr>
        <w:t>N/A</w:t>
      </w:r>
      <w:r w:rsidRPr="008E7617">
        <w:rPr>
          <w:color w:val="383834"/>
          <w:spacing w:val="-3"/>
        </w:rPr>
        <w:t xml:space="preserve"> </w:t>
      </w:r>
      <w:r w:rsidRPr="008E7617">
        <w:rPr>
          <w:color w:val="383834"/>
        </w:rPr>
        <w:t>(not</w:t>
      </w:r>
      <w:r w:rsidRPr="008E7617">
        <w:rPr>
          <w:color w:val="383834"/>
          <w:spacing w:val="-1"/>
        </w:rPr>
        <w:t xml:space="preserve"> </w:t>
      </w:r>
      <w:r w:rsidRPr="008E7617">
        <w:rPr>
          <w:color w:val="383834"/>
        </w:rPr>
        <w:t>applicable).</w:t>
      </w:r>
    </w:p>
    <w:p w14:paraId="1F8013EB" w14:textId="77777777" w:rsidR="005F78A2" w:rsidRDefault="005F78A2">
      <w:pPr>
        <w:pStyle w:val="BodyText"/>
        <w:spacing w:before="7"/>
        <w:rPr>
          <w:sz w:val="9"/>
        </w:rPr>
      </w:pPr>
    </w:p>
    <w:p w14:paraId="1F8013EC" w14:textId="77777777" w:rsidR="005F78A2" w:rsidRDefault="00E1303E" w:rsidP="008E7617">
      <w:pPr>
        <w:pStyle w:val="Heading2"/>
        <w:numPr>
          <w:ilvl w:val="0"/>
          <w:numId w:val="31"/>
        </w:numPr>
      </w:pPr>
      <w:bookmarkStart w:id="1" w:name="Slide_Number_2"/>
      <w:bookmarkEnd w:id="1"/>
      <w:r w:rsidRPr="008E7617">
        <w:t>Keep your plan up to date</w:t>
      </w:r>
    </w:p>
    <w:p w14:paraId="1F8013ED" w14:textId="77777777" w:rsidR="005F78A2" w:rsidRDefault="00E1303E" w:rsidP="00267786">
      <w:r>
        <w:t xml:space="preserve">Your COVIDSafe Plan must be reviewed and updated </w:t>
      </w:r>
      <w:r>
        <w:rPr>
          <w:color w:val="292929"/>
        </w:rPr>
        <w:t xml:space="preserve">routinely </w:t>
      </w:r>
      <w:r>
        <w:t>and when restrictions or public health</w:t>
      </w:r>
      <w:r>
        <w:rPr>
          <w:spacing w:val="1"/>
        </w:rPr>
        <w:t xml:space="preserve"> </w:t>
      </w:r>
      <w:r>
        <w:t>advice</w:t>
      </w:r>
      <w:r>
        <w:rPr>
          <w:spacing w:val="-5"/>
        </w:rPr>
        <w:t xml:space="preserve"> </w:t>
      </w:r>
      <w:r>
        <w:t>changes.</w:t>
      </w:r>
      <w:r>
        <w:rPr>
          <w:spacing w:val="-7"/>
        </w:rPr>
        <w:t xml:space="preserve"> </w:t>
      </w:r>
      <w:r>
        <w:t>Organisations</w:t>
      </w:r>
      <w:r>
        <w:rPr>
          <w:spacing w:val="-6"/>
        </w:rPr>
        <w:t xml:space="preserve"> </w:t>
      </w:r>
      <w:r>
        <w:t>with multiple</w:t>
      </w:r>
      <w:r>
        <w:rPr>
          <w:spacing w:val="-7"/>
        </w:rPr>
        <w:t xml:space="preserve"> </w:t>
      </w:r>
      <w:r>
        <w:t>worksites</w:t>
      </w:r>
      <w:r>
        <w:rPr>
          <w:spacing w:val="-1"/>
        </w:rPr>
        <w:t xml:space="preserve"> </w:t>
      </w:r>
      <w:r>
        <w:t>must complete</w:t>
      </w:r>
      <w:r>
        <w:rPr>
          <w:spacing w:val="-8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COVIDSafe</w:t>
      </w:r>
      <w:r>
        <w:rPr>
          <w:spacing w:val="1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each worksite.</w:t>
      </w:r>
    </w:p>
    <w:p w14:paraId="1F8013EF" w14:textId="77777777" w:rsidR="005F78A2" w:rsidRDefault="00E1303E" w:rsidP="00267786">
      <w:r>
        <w:t>You</w:t>
      </w:r>
      <w:r>
        <w:rPr>
          <w:spacing w:val="2"/>
        </w:rPr>
        <w:t xml:space="preserve"> </w:t>
      </w:r>
      <w:r>
        <w:t>do not have</w:t>
      </w:r>
      <w:r>
        <w:rPr>
          <w:spacing w:val="3"/>
        </w:rPr>
        <w:t xml:space="preserve"> </w:t>
      </w:r>
      <w:r>
        <w:t>to lodge</w:t>
      </w:r>
      <w:r>
        <w:rPr>
          <w:spacing w:val="-3"/>
        </w:rPr>
        <w:t xml:space="preserve"> </w:t>
      </w:r>
      <w:r>
        <w:t>your</w:t>
      </w:r>
      <w:r>
        <w:rPr>
          <w:spacing w:val="2"/>
        </w:rPr>
        <w:t xml:space="preserve"> </w:t>
      </w:r>
      <w:r>
        <w:t>COVIDSafe Plan with</w:t>
      </w:r>
      <w:r>
        <w:rPr>
          <w:spacing w:val="3"/>
        </w:rPr>
        <w:t xml:space="preserve"> </w:t>
      </w:r>
      <w:r>
        <w:t>the Victorian</w:t>
      </w:r>
      <w:r>
        <w:rPr>
          <w:spacing w:val="-3"/>
        </w:rPr>
        <w:t xml:space="preserve"> </w:t>
      </w:r>
      <w:r>
        <w:rPr>
          <w:color w:val="292929"/>
        </w:rPr>
        <w:t>Government,</w:t>
      </w:r>
      <w:r>
        <w:rPr>
          <w:color w:val="292929"/>
          <w:spacing w:val="-2"/>
        </w:rPr>
        <w:t xml:space="preserve"> </w:t>
      </w:r>
      <w:r>
        <w:rPr>
          <w:color w:val="292929"/>
        </w:rPr>
        <w:t>however,</w:t>
      </w:r>
      <w:r>
        <w:rPr>
          <w:color w:val="292929"/>
          <w:spacing w:val="3"/>
        </w:rPr>
        <w:t xml:space="preserve"> </w:t>
      </w:r>
      <w:r>
        <w:t>you</w:t>
      </w:r>
      <w:r>
        <w:rPr>
          <w:spacing w:val="3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need</w:t>
      </w:r>
      <w:r>
        <w:rPr>
          <w:spacing w:val="1"/>
        </w:rPr>
        <w:t xml:space="preserve"> </w:t>
      </w:r>
      <w:r>
        <w:t>to provide your COVIDSafe Plan to an Authorised Officer or WorkSafe Inspector upon request, or in the</w:t>
      </w:r>
      <w:r>
        <w:rPr>
          <w:spacing w:val="1"/>
        </w:rPr>
        <w:t xml:space="preserve"> </w:t>
      </w:r>
      <w:r>
        <w:t>event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 confirmed</w:t>
      </w:r>
      <w:r>
        <w:rPr>
          <w:spacing w:val="-7"/>
        </w:rPr>
        <w:t xml:space="preserve"> </w:t>
      </w:r>
      <w:r>
        <w:t>positive</w:t>
      </w:r>
      <w:r>
        <w:rPr>
          <w:spacing w:val="-5"/>
        </w:rPr>
        <w:t xml:space="preserve"> </w:t>
      </w:r>
      <w:r>
        <w:t>case at</w:t>
      </w:r>
      <w:r>
        <w:rPr>
          <w:spacing w:val="-1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workplace.</w:t>
      </w:r>
      <w:r>
        <w:rPr>
          <w:spacing w:val="-5"/>
        </w:rPr>
        <w:t xml:space="preserve"> </w:t>
      </w:r>
      <w:r>
        <w:t>There will be</w:t>
      </w:r>
      <w:r>
        <w:rPr>
          <w:spacing w:val="-3"/>
        </w:rPr>
        <w:t xml:space="preserve"> </w:t>
      </w:r>
      <w:r>
        <w:t>virtual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physical</w:t>
      </w:r>
      <w:r>
        <w:rPr>
          <w:spacing w:val="-5"/>
        </w:rPr>
        <w:t xml:space="preserve"> </w:t>
      </w:r>
      <w:r>
        <w:t>inspections</w:t>
      </w:r>
      <w:r>
        <w:rPr>
          <w:spacing w:val="-9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well</w:t>
      </w:r>
      <w:r>
        <w:rPr>
          <w:spacing w:val="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desktop</w:t>
      </w:r>
      <w:r>
        <w:rPr>
          <w:spacing w:val="-7"/>
        </w:rPr>
        <w:t xml:space="preserve"> </w:t>
      </w:r>
      <w:r>
        <w:rPr>
          <w:color w:val="292929"/>
        </w:rPr>
        <w:t>audits to</w:t>
      </w:r>
      <w:r>
        <w:rPr>
          <w:color w:val="292929"/>
          <w:spacing w:val="-3"/>
        </w:rPr>
        <w:t xml:space="preserve"> </w:t>
      </w:r>
      <w:r>
        <w:t>ensure the</w:t>
      </w:r>
      <w:r>
        <w:rPr>
          <w:spacing w:val="1"/>
        </w:rPr>
        <w:t xml:space="preserve"> </w:t>
      </w:r>
      <w:r>
        <w:t>implementation</w:t>
      </w:r>
      <w:r>
        <w:rPr>
          <w:spacing w:val="-7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compliance</w:t>
      </w:r>
      <w:r>
        <w:rPr>
          <w:spacing w:val="-7"/>
        </w:rPr>
        <w:t xml:space="preserve"> </w:t>
      </w:r>
      <w:r>
        <w:t>with your COVIDSafe</w:t>
      </w:r>
      <w:r>
        <w:rPr>
          <w:spacing w:val="-2"/>
        </w:rPr>
        <w:t xml:space="preserve"> </w:t>
      </w:r>
      <w:r>
        <w:t>plan.</w:t>
      </w:r>
    </w:p>
    <w:p w14:paraId="1F8013F1" w14:textId="77777777" w:rsidR="005F78A2" w:rsidRDefault="00E1303E" w:rsidP="009576B0">
      <w:pPr>
        <w:pStyle w:val="Heading2"/>
        <w:numPr>
          <w:ilvl w:val="0"/>
          <w:numId w:val="31"/>
        </w:numPr>
      </w:pPr>
      <w:r w:rsidRPr="009576B0">
        <w:t>Share your plan</w:t>
      </w:r>
    </w:p>
    <w:p w14:paraId="1F8013F2" w14:textId="77777777" w:rsidR="005F78A2" w:rsidRPr="00422F54" w:rsidRDefault="00E1303E" w:rsidP="00422F54">
      <w:r w:rsidRPr="00422F54">
        <w:t xml:space="preserve">Your workforce needs to be familiar with this plan. Where possible it is recommended that </w:t>
      </w:r>
      <w:r w:rsidRPr="00A02086">
        <w:t>you discuss the</w:t>
      </w:r>
      <w:r w:rsidRPr="00422F54">
        <w:t xml:space="preserve"> plan with your workers before you </w:t>
      </w:r>
      <w:proofErr w:type="spellStart"/>
      <w:r w:rsidRPr="00422F54">
        <w:t>finalise</w:t>
      </w:r>
      <w:proofErr w:type="spellEnd"/>
      <w:r w:rsidRPr="00422F54">
        <w:t xml:space="preserve"> it. Once you have completed the plan, share it with your workers and occupational health and safety representatives.</w:t>
      </w:r>
    </w:p>
    <w:p w14:paraId="1F8013F5" w14:textId="2ADA3AFD" w:rsidR="005F78A2" w:rsidRPr="00422F54" w:rsidRDefault="00E1303E" w:rsidP="00422F54">
      <w:r w:rsidRPr="00422F54">
        <w:t>For further guidance on how to prepare your COVIDSafe Plan</w:t>
      </w:r>
      <w:r w:rsidR="009576B0" w:rsidRPr="00422F54">
        <w:t xml:space="preserve"> </w:t>
      </w:r>
      <w:r w:rsidRPr="00422F54">
        <w:t xml:space="preserve">or any other questions, please visit coronavirus.vic.gov.au or call </w:t>
      </w:r>
      <w:r w:rsidRPr="00A02086">
        <w:t>the Business</w:t>
      </w:r>
      <w:r w:rsidRPr="00422F54">
        <w:t xml:space="preserve"> Victoria Hotline on 13 22 15.</w:t>
      </w:r>
    </w:p>
    <w:p w14:paraId="1F8013FA" w14:textId="77777777" w:rsidR="005F78A2" w:rsidRDefault="00E1303E" w:rsidP="007976E6">
      <w:pPr>
        <w:pStyle w:val="Heading1"/>
      </w:pPr>
      <w:r>
        <w:t>Your</w:t>
      </w:r>
      <w:r>
        <w:rPr>
          <w:spacing w:val="-5"/>
        </w:rPr>
        <w:t xml:space="preserve"> </w:t>
      </w:r>
      <w:r>
        <w:t>COVIDSafe Plan</w:t>
      </w:r>
    </w:p>
    <w:p w14:paraId="1F8013FD" w14:textId="52534EF0" w:rsidR="005F78A2" w:rsidRDefault="00E1303E" w:rsidP="00E04761">
      <w:pPr>
        <w:tabs>
          <w:tab w:val="left" w:pos="1843"/>
          <w:tab w:val="left" w:pos="5670"/>
        </w:tabs>
      </w:pPr>
      <w:r>
        <w:t>Business</w:t>
      </w:r>
      <w:r>
        <w:rPr>
          <w:spacing w:val="1"/>
        </w:rPr>
        <w:t xml:space="preserve"> </w:t>
      </w:r>
      <w:r>
        <w:t>name:</w:t>
      </w:r>
      <w:r w:rsidR="00057DC8">
        <w:t xml:space="preserve"> </w:t>
      </w:r>
      <w:proofErr w:type="spellStart"/>
      <w:r w:rsidR="00057DC8">
        <w:t>Rockbank</w:t>
      </w:r>
      <w:proofErr w:type="spellEnd"/>
      <w:r w:rsidR="00057DC8">
        <w:t xml:space="preserve"> Football Sporting Club Pty Ltd</w:t>
      </w:r>
    </w:p>
    <w:p w14:paraId="1F801401" w14:textId="21B83392" w:rsidR="005F78A2" w:rsidRDefault="00E1303E" w:rsidP="00E04761">
      <w:pPr>
        <w:tabs>
          <w:tab w:val="left" w:pos="1843"/>
        </w:tabs>
      </w:pPr>
      <w:r>
        <w:t>Plan completed</w:t>
      </w:r>
      <w:r>
        <w:rPr>
          <w:spacing w:val="-2"/>
        </w:rPr>
        <w:t xml:space="preserve"> </w:t>
      </w:r>
      <w:proofErr w:type="gramStart"/>
      <w:r>
        <w:t>by:</w:t>
      </w:r>
      <w:proofErr w:type="gramEnd"/>
      <w:r w:rsidR="00635BE0">
        <w:t xml:space="preserve"> </w:t>
      </w:r>
      <w:r w:rsidR="00057DC8">
        <w:t>Gavin Sporle</w:t>
      </w:r>
    </w:p>
    <w:p w14:paraId="1F801405" w14:textId="78DF5CEB" w:rsidR="005F78A2" w:rsidRDefault="00E1303E" w:rsidP="00E04761">
      <w:pPr>
        <w:tabs>
          <w:tab w:val="left" w:pos="1843"/>
        </w:tabs>
      </w:pPr>
      <w:r>
        <w:t>Date</w:t>
      </w:r>
      <w:r>
        <w:rPr>
          <w:spacing w:val="-3"/>
        </w:rPr>
        <w:t xml:space="preserve"> </w:t>
      </w:r>
      <w:r>
        <w:t>reviewed:</w:t>
      </w:r>
      <w:r w:rsidR="00635BE0">
        <w:t xml:space="preserve"> </w:t>
      </w:r>
      <w:r w:rsidR="00057DC8">
        <w:t>17</w:t>
      </w:r>
      <w:r w:rsidR="00057DC8" w:rsidRPr="00057DC8">
        <w:rPr>
          <w:vertAlign w:val="superscript"/>
        </w:rPr>
        <w:t>th</w:t>
      </w:r>
      <w:r w:rsidR="00057DC8">
        <w:t xml:space="preserve"> June 2021</w:t>
      </w:r>
    </w:p>
    <w:p w14:paraId="1553F1C2" w14:textId="7B513102" w:rsidR="00164610" w:rsidRPr="00164610" w:rsidRDefault="00164610" w:rsidP="00164610">
      <w:pPr>
        <w:rPr>
          <w:lang w:val="en-AU"/>
        </w:rPr>
      </w:pPr>
      <w:r w:rsidRPr="00164610">
        <w:rPr>
          <w:lang w:val="en-AU"/>
        </w:rPr>
        <w:t xml:space="preserve">For the latest information on restrictions in Victoria, visit </w:t>
      </w:r>
      <w:hyperlink r:id="rId16" w:history="1">
        <w:r w:rsidR="006D06D5" w:rsidRPr="00DE0867">
          <w:rPr>
            <w:rStyle w:val="Hyperlink"/>
          </w:rPr>
          <w:t>coronavirus.vic.gov.au</w:t>
        </w:r>
      </w:hyperlink>
    </w:p>
    <w:p w14:paraId="05DB6F47" w14:textId="0E42048E" w:rsidR="002162ED" w:rsidRDefault="002162ED" w:rsidP="001C09AE">
      <w:pPr>
        <w:keepNext/>
      </w:pPr>
      <w:bookmarkStart w:id="2" w:name="Slide_Number_3"/>
      <w:bookmarkEnd w:id="2"/>
      <w:r w:rsidRPr="002162ED">
        <w:rPr>
          <w:noProof/>
        </w:rPr>
        <w:lastRenderedPageBreak/>
        <w:drawing>
          <wp:inline distT="0" distB="0" distL="0" distR="0" wp14:anchorId="616ED076" wp14:editId="7F0F4F13">
            <wp:extent cx="1004571" cy="826908"/>
            <wp:effectExtent l="0" t="0" r="5080" b="0"/>
            <wp:docPr id="164" name="Picture 9" descr="Icon of two figures practising physical distanc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Picture 9" descr="Icon of two figures practising physical distancing"/>
                    <pic:cNvPicPr>
                      <a:picLocks noChangeAspect="1"/>
                    </pic:cNvPicPr>
                  </pic:nvPicPr>
                  <pic:blipFill rotWithShape="1">
                    <a:blip r:embed="rId17"/>
                    <a:srcRect t="17686"/>
                    <a:stretch/>
                  </pic:blipFill>
                  <pic:spPr>
                    <a:xfrm>
                      <a:off x="0" y="0"/>
                      <a:ext cx="1004571" cy="826908"/>
                    </a:xfrm>
                    <a:prstGeom prst="rect">
                      <a:avLst/>
                    </a:prstGeom>
                    <a:ln w="12700">
                      <a:miter lim="400000"/>
                    </a:ln>
                  </pic:spPr>
                </pic:pic>
              </a:graphicData>
            </a:graphic>
          </wp:inline>
        </w:drawing>
      </w:r>
    </w:p>
    <w:p w14:paraId="1F801408" w14:textId="3CD8D1AC" w:rsidR="005F78A2" w:rsidRDefault="00E1303E" w:rsidP="0080288D">
      <w:pPr>
        <w:pStyle w:val="Heading1"/>
      </w:pPr>
      <w:proofErr w:type="spellStart"/>
      <w:r>
        <w:t>Practise</w:t>
      </w:r>
      <w:proofErr w:type="spellEnd"/>
      <w:r>
        <w:rPr>
          <w:spacing w:val="-11"/>
        </w:rPr>
        <w:t xml:space="preserve"> </w:t>
      </w:r>
      <w:r>
        <w:t>physical</w:t>
      </w:r>
      <w:r>
        <w:rPr>
          <w:spacing w:val="-10"/>
        </w:rPr>
        <w:t xml:space="preserve"> </w:t>
      </w:r>
      <w:r>
        <w:t>distancing</w:t>
      </w:r>
    </w:p>
    <w:tbl>
      <w:tblPr>
        <w:tblStyle w:val="TableGrid"/>
        <w:tblW w:w="10490" w:type="dxa"/>
        <w:tblInd w:w="-5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5353"/>
        <w:gridCol w:w="5137"/>
      </w:tblGrid>
      <w:tr w:rsidR="00D22282" w14:paraId="1F80140E" w14:textId="2F0BE5E2" w:rsidTr="00422F54">
        <w:trPr>
          <w:cantSplit/>
          <w:tblHeader/>
        </w:trPr>
        <w:tc>
          <w:tcPr>
            <w:tcW w:w="5353" w:type="dxa"/>
          </w:tcPr>
          <w:p w14:paraId="1F80140D" w14:textId="741F9DAB" w:rsidR="00D22282" w:rsidRDefault="00D22282" w:rsidP="00172A42">
            <w:pPr>
              <w:pStyle w:val="TableColumnHeading"/>
            </w:pPr>
            <w:r>
              <w:t>Requirements</w:t>
            </w:r>
            <w:r>
              <w:rPr>
                <w:spacing w:val="-6"/>
              </w:rPr>
              <w:t xml:space="preserve"> </w:t>
            </w:r>
            <w:r>
              <w:t>and recommendations</w:t>
            </w:r>
          </w:p>
        </w:tc>
        <w:tc>
          <w:tcPr>
            <w:tcW w:w="5137" w:type="dxa"/>
          </w:tcPr>
          <w:p w14:paraId="767EEA5C" w14:textId="09B840E3" w:rsidR="00D22282" w:rsidRDefault="00172A42" w:rsidP="00172A42">
            <w:pPr>
              <w:pStyle w:val="TableColumnHeading"/>
            </w:pPr>
            <w:r>
              <w:t>Action</w:t>
            </w:r>
          </w:p>
        </w:tc>
      </w:tr>
      <w:tr w:rsidR="00D22282" w14:paraId="1F801413" w14:textId="55F3E41B" w:rsidTr="00422F54">
        <w:trPr>
          <w:cantSplit/>
        </w:trPr>
        <w:tc>
          <w:tcPr>
            <w:tcW w:w="5353" w:type="dxa"/>
          </w:tcPr>
          <w:p w14:paraId="1F80140F" w14:textId="2BFC8EF8" w:rsidR="00D22282" w:rsidRDefault="00D13FEE" w:rsidP="00D22282">
            <w:pPr>
              <w:pStyle w:val="TableCopy"/>
            </w:pPr>
            <w:r w:rsidRPr="00910D45">
              <w:rPr>
                <w:noProof/>
                <w:position w:val="-8"/>
              </w:rPr>
              <w:drawing>
                <wp:inline distT="0" distB="0" distL="0" distR="0" wp14:anchorId="022FE41B" wp14:editId="024E886C">
                  <wp:extent cx="337113" cy="338230"/>
                  <wp:effectExtent l="0" t="0" r="6350" b="5080"/>
                  <wp:docPr id="5" name="Picture 1" descr="Triangle with exclamation mark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D6FE0F2-751E-4852-AFCC-AE560EA38D6D}"/>
                      </a:ext>
                    </a:extLst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Triangle with exclamation mark">
                            <a:extLst>
                              <a:ext uri="{FF2B5EF4-FFF2-40B4-BE49-F238E27FC236}">
                                <a16:creationId xmlns:a16="http://schemas.microsoft.com/office/drawing/2014/main" id="{5D6FE0F2-751E-4852-AFCC-AE560EA38D6D}"/>
                              </a:ext>
                            </a:extLst>
                          </pic:cNvPr>
                          <pic:cNvPicPr>
                            <a:picLocks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113" cy="338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="00D22282">
              <w:t>You must apply the relevant density quotient to</w:t>
            </w:r>
            <w:r w:rsidR="00D22282">
              <w:rPr>
                <w:spacing w:val="-42"/>
              </w:rPr>
              <w:t xml:space="preserve"> </w:t>
            </w:r>
            <w:r w:rsidR="00D22282">
              <w:t>configure</w:t>
            </w:r>
            <w:r w:rsidR="00D22282">
              <w:rPr>
                <w:spacing w:val="-2"/>
              </w:rPr>
              <w:t xml:space="preserve"> </w:t>
            </w:r>
            <w:r w:rsidR="00D22282">
              <w:t>shared</w:t>
            </w:r>
            <w:r w:rsidR="00D22282">
              <w:rPr>
                <w:spacing w:val="1"/>
              </w:rPr>
              <w:t xml:space="preserve"> </w:t>
            </w:r>
            <w:r w:rsidR="00D22282">
              <w:t>areas</w:t>
            </w:r>
            <w:r w:rsidR="00D22282">
              <w:rPr>
                <w:spacing w:val="5"/>
              </w:rPr>
              <w:t xml:space="preserve"> </w:t>
            </w:r>
            <w:r w:rsidR="00D22282">
              <w:t>and</w:t>
            </w:r>
            <w:r w:rsidR="00D22282">
              <w:rPr>
                <w:spacing w:val="1"/>
              </w:rPr>
              <w:t xml:space="preserve"> </w:t>
            </w:r>
            <w:r w:rsidR="00D22282">
              <w:t>publicly</w:t>
            </w:r>
            <w:r w:rsidR="00D22282">
              <w:rPr>
                <w:spacing w:val="1"/>
              </w:rPr>
              <w:t xml:space="preserve"> </w:t>
            </w:r>
            <w:r w:rsidR="00D22282">
              <w:t>accessible</w:t>
            </w:r>
            <w:r w:rsidR="00D22282">
              <w:rPr>
                <w:spacing w:val="4"/>
              </w:rPr>
              <w:t xml:space="preserve"> </w:t>
            </w:r>
            <w:r w:rsidR="00D22282">
              <w:t>spaces.</w:t>
            </w:r>
          </w:p>
          <w:p w14:paraId="1F801410" w14:textId="4845967C" w:rsidR="00D22282" w:rsidRPr="00F45CFD" w:rsidRDefault="00D22282" w:rsidP="00F45CFD">
            <w:pPr>
              <w:pStyle w:val="TableBullet"/>
            </w:pPr>
            <w:r w:rsidRPr="00F45CFD">
              <w:t>Shared</w:t>
            </w:r>
            <w:r w:rsidRPr="00F45CFD">
              <w:rPr>
                <w:spacing w:val="1"/>
              </w:rPr>
              <w:t xml:space="preserve"> </w:t>
            </w:r>
            <w:r w:rsidRPr="00F45CFD">
              <w:t>areas</w:t>
            </w:r>
            <w:r w:rsidRPr="00F45CFD">
              <w:rPr>
                <w:spacing w:val="2"/>
              </w:rPr>
              <w:t xml:space="preserve"> </w:t>
            </w:r>
            <w:r w:rsidRPr="00F45CFD">
              <w:t>are</w:t>
            </w:r>
            <w:r w:rsidRPr="00F45CFD">
              <w:rPr>
                <w:spacing w:val="2"/>
              </w:rPr>
              <w:t xml:space="preserve"> </w:t>
            </w:r>
            <w:r w:rsidRPr="00F45CFD">
              <w:t>only</w:t>
            </w:r>
            <w:r w:rsidRPr="00F45CFD">
              <w:rPr>
                <w:spacing w:val="1"/>
              </w:rPr>
              <w:t xml:space="preserve"> </w:t>
            </w:r>
            <w:r w:rsidRPr="00F45CFD">
              <w:t>accessible</w:t>
            </w:r>
            <w:r w:rsidRPr="00F45CFD">
              <w:rPr>
                <w:spacing w:val="-5"/>
              </w:rPr>
              <w:t xml:space="preserve"> </w:t>
            </w:r>
            <w:r w:rsidRPr="00F45CFD">
              <w:t>to</w:t>
            </w:r>
            <w:r w:rsidRPr="00F45CFD">
              <w:rPr>
                <w:spacing w:val="1"/>
              </w:rPr>
              <w:t xml:space="preserve"> </w:t>
            </w:r>
            <w:proofErr w:type="gramStart"/>
            <w:r w:rsidRPr="00F45CFD">
              <w:t>workers, and</w:t>
            </w:r>
            <w:proofErr w:type="gramEnd"/>
            <w:r w:rsidRPr="00F45CFD">
              <w:rPr>
                <w:spacing w:val="1"/>
              </w:rPr>
              <w:t xml:space="preserve"> </w:t>
            </w:r>
            <w:r w:rsidRPr="00F45CFD">
              <w:t>should</w:t>
            </w:r>
            <w:r w:rsidRPr="00F45CFD">
              <w:rPr>
                <w:spacing w:val="1"/>
              </w:rPr>
              <w:t xml:space="preserve"> </w:t>
            </w:r>
            <w:r w:rsidRPr="00F45CFD">
              <w:t>only</w:t>
            </w:r>
            <w:r w:rsidRPr="00F45CFD">
              <w:rPr>
                <w:spacing w:val="-2"/>
              </w:rPr>
              <w:t xml:space="preserve"> </w:t>
            </w:r>
            <w:r w:rsidRPr="00F45CFD">
              <w:t>include</w:t>
            </w:r>
            <w:r w:rsidRPr="00F45CFD">
              <w:rPr>
                <w:spacing w:val="1"/>
              </w:rPr>
              <w:t xml:space="preserve"> </w:t>
            </w:r>
            <w:r w:rsidRPr="00F45CFD">
              <w:t>workers</w:t>
            </w:r>
            <w:r w:rsidRPr="00F45CFD">
              <w:rPr>
                <w:spacing w:val="1"/>
              </w:rPr>
              <w:t xml:space="preserve"> </w:t>
            </w:r>
            <w:r w:rsidRPr="00F45CFD">
              <w:t>in</w:t>
            </w:r>
            <w:r w:rsidRPr="00F45CFD">
              <w:rPr>
                <w:spacing w:val="-1"/>
              </w:rPr>
              <w:t xml:space="preserve"> </w:t>
            </w:r>
            <w:r w:rsidRPr="00F45CFD">
              <w:t>the</w:t>
            </w:r>
            <w:r w:rsidRPr="00F45CFD">
              <w:rPr>
                <w:spacing w:val="-41"/>
              </w:rPr>
              <w:t xml:space="preserve"> </w:t>
            </w:r>
            <w:r w:rsidRPr="00F45CFD">
              <w:t>density</w:t>
            </w:r>
            <w:r w:rsidRPr="00F45CFD">
              <w:rPr>
                <w:spacing w:val="-1"/>
              </w:rPr>
              <w:t xml:space="preserve"> </w:t>
            </w:r>
            <w:r w:rsidRPr="00F45CFD">
              <w:t>quotient.</w:t>
            </w:r>
          </w:p>
          <w:p w14:paraId="1F801411" w14:textId="77777777" w:rsidR="00D22282" w:rsidRDefault="00D22282" w:rsidP="00D22282">
            <w:pPr>
              <w:pStyle w:val="TableBullet"/>
            </w:pPr>
            <w:r>
              <w:t>Publicly accessible spaces should include</w:t>
            </w:r>
            <w:r>
              <w:rPr>
                <w:spacing w:val="1"/>
              </w:rPr>
              <w:t xml:space="preserve"> </w:t>
            </w:r>
            <w:r>
              <w:t>members of the public, and may include workers</w:t>
            </w:r>
            <w:r>
              <w:rPr>
                <w:spacing w:val="-42"/>
              </w:rPr>
              <w:t xml:space="preserve"> </w:t>
            </w:r>
            <w:r>
              <w:t>if</w:t>
            </w:r>
            <w:r>
              <w:rPr>
                <w:spacing w:val="-1"/>
              </w:rPr>
              <w:t xml:space="preserve"> </w:t>
            </w:r>
            <w:r>
              <w:t>they</w:t>
            </w:r>
            <w:r>
              <w:rPr>
                <w:spacing w:val="2"/>
              </w:rPr>
              <w:t xml:space="preserve"> </w:t>
            </w:r>
            <w:r>
              <w:t>share the</w:t>
            </w:r>
            <w:r>
              <w:rPr>
                <w:spacing w:val="2"/>
              </w:rPr>
              <w:t xml:space="preserve"> </w:t>
            </w:r>
            <w:r>
              <w:t>space on</w:t>
            </w:r>
            <w:r>
              <w:rPr>
                <w:spacing w:val="2"/>
              </w:rPr>
              <w:t xml:space="preserve"> </w:t>
            </w:r>
            <w:r>
              <w:t>an ongoing</w:t>
            </w:r>
            <w:r>
              <w:rPr>
                <w:spacing w:val="8"/>
              </w:rPr>
              <w:t xml:space="preserve"> </w:t>
            </w:r>
            <w:r>
              <w:t>basis.</w:t>
            </w:r>
          </w:p>
          <w:p w14:paraId="1F801412" w14:textId="6E6CD2DD" w:rsidR="00D22282" w:rsidRPr="00422F54" w:rsidRDefault="00D22282" w:rsidP="00422F54">
            <w:pPr>
              <w:pStyle w:val="TableBullet"/>
            </w:pPr>
            <w:r w:rsidRPr="00422F54">
              <w:t xml:space="preserve">Further information can be </w:t>
            </w:r>
            <w:r w:rsidRPr="00A02086">
              <w:t xml:space="preserve">found at </w:t>
            </w:r>
            <w:hyperlink r:id="rId18" w:history="1">
              <w:r w:rsidR="00422F54" w:rsidRPr="00DE0867">
                <w:rPr>
                  <w:rStyle w:val="Hyperlink"/>
                </w:rPr>
                <w:t>coronavirus.vic.gov.au</w:t>
              </w:r>
            </w:hyperlink>
          </w:p>
        </w:tc>
        <w:tc>
          <w:tcPr>
            <w:tcW w:w="5137" w:type="dxa"/>
          </w:tcPr>
          <w:p w14:paraId="0F503280" w14:textId="7998200A" w:rsidR="00D22282" w:rsidRDefault="00057DC8" w:rsidP="00057DC8">
            <w:pPr>
              <w:pStyle w:val="TableBullet"/>
            </w:pPr>
            <w:r>
              <w:t xml:space="preserve">All change rooms and social facilities to remain closed and not accessible to players/general public. Only club nominated volunteers are to enter these areas, and only if it is </w:t>
            </w:r>
            <w:proofErr w:type="gramStart"/>
            <w:r>
              <w:t>absolutely necessary</w:t>
            </w:r>
            <w:proofErr w:type="gramEnd"/>
            <w:r>
              <w:t>. This will be restricted to one person at a time and any areas used to be sanitised after use.</w:t>
            </w:r>
          </w:p>
          <w:p w14:paraId="0882B83A" w14:textId="5C120F59" w:rsidR="00057DC8" w:rsidRDefault="00057DC8" w:rsidP="00057DC8">
            <w:pPr>
              <w:pStyle w:val="TableBullet"/>
              <w:numPr>
                <w:ilvl w:val="0"/>
                <w:numId w:val="0"/>
              </w:numPr>
              <w:ind w:left="284"/>
            </w:pPr>
          </w:p>
        </w:tc>
      </w:tr>
      <w:tr w:rsidR="00D22282" w14:paraId="1F80141B" w14:textId="2EEC97FE" w:rsidTr="00422F54">
        <w:trPr>
          <w:cantSplit/>
        </w:trPr>
        <w:tc>
          <w:tcPr>
            <w:tcW w:w="5353" w:type="dxa"/>
          </w:tcPr>
          <w:p w14:paraId="1F801414" w14:textId="77777777" w:rsidR="00D22282" w:rsidRDefault="00D22282" w:rsidP="006C27AB">
            <w:pPr>
              <w:pStyle w:val="TableCopy"/>
            </w:pPr>
            <w:r>
              <w:t>Where possible within the workplace, aim for</w:t>
            </w:r>
            <w:r>
              <w:rPr>
                <w:spacing w:val="1"/>
              </w:rPr>
              <w:t xml:space="preserve"> </w:t>
            </w:r>
            <w:r>
              <w:t>workers and visitors to maintain physical</w:t>
            </w:r>
            <w:r>
              <w:rPr>
                <w:spacing w:val="1"/>
              </w:rPr>
              <w:t xml:space="preserve"> </w:t>
            </w:r>
            <w:r>
              <w:t>distancing of 1.5</w:t>
            </w:r>
            <w:r>
              <w:rPr>
                <w:spacing w:val="1"/>
              </w:rPr>
              <w:t xml:space="preserve"> </w:t>
            </w:r>
            <w:r>
              <w:t>metres. This</w:t>
            </w:r>
            <w:r>
              <w:rPr>
                <w:spacing w:val="-2"/>
              </w:rPr>
              <w:t xml:space="preserve"> </w:t>
            </w:r>
            <w:r>
              <w:t>can</w:t>
            </w:r>
            <w:r>
              <w:rPr>
                <w:spacing w:val="1"/>
              </w:rPr>
              <w:t xml:space="preserve"> </w:t>
            </w:r>
            <w:r>
              <w:t>be done by:</w:t>
            </w:r>
          </w:p>
          <w:p w14:paraId="1F801416" w14:textId="6336CCBA" w:rsidR="00D22282" w:rsidRPr="00955716" w:rsidRDefault="00D22282" w:rsidP="00955716">
            <w:pPr>
              <w:pStyle w:val="TableBullet"/>
            </w:pPr>
            <w:r w:rsidRPr="00955716">
              <w:t>Displaying signs</w:t>
            </w:r>
            <w:r w:rsidRPr="00955716">
              <w:rPr>
                <w:spacing w:val="-1"/>
              </w:rPr>
              <w:t xml:space="preserve"> </w:t>
            </w:r>
            <w:r w:rsidRPr="00955716">
              <w:t>to</w:t>
            </w:r>
            <w:r w:rsidRPr="00955716">
              <w:rPr>
                <w:spacing w:val="1"/>
              </w:rPr>
              <w:t xml:space="preserve"> </w:t>
            </w:r>
            <w:r w:rsidRPr="00955716">
              <w:t>show patron</w:t>
            </w:r>
            <w:r w:rsidRPr="00955716">
              <w:rPr>
                <w:spacing w:val="2"/>
              </w:rPr>
              <w:t xml:space="preserve"> </w:t>
            </w:r>
            <w:r w:rsidRPr="00955716">
              <w:t>limits</w:t>
            </w:r>
            <w:r w:rsidR="00955716" w:rsidRPr="00955716">
              <w:t xml:space="preserve"> </w:t>
            </w:r>
            <w:r w:rsidRPr="00955716">
              <w:t>at</w:t>
            </w:r>
            <w:r w:rsidRPr="00955716">
              <w:rPr>
                <w:spacing w:val="1"/>
              </w:rPr>
              <w:t xml:space="preserve"> </w:t>
            </w:r>
            <w:r w:rsidRPr="00955716">
              <w:t>the</w:t>
            </w:r>
            <w:r w:rsidRPr="00955716">
              <w:rPr>
                <w:spacing w:val="-1"/>
              </w:rPr>
              <w:t xml:space="preserve"> </w:t>
            </w:r>
            <w:r w:rsidRPr="00955716">
              <w:t>entrance</w:t>
            </w:r>
            <w:r w:rsidRPr="00955716">
              <w:rPr>
                <w:spacing w:val="4"/>
              </w:rPr>
              <w:t xml:space="preserve"> </w:t>
            </w:r>
            <w:r w:rsidRPr="00955716">
              <w:t>of</w:t>
            </w:r>
            <w:r w:rsidRPr="00955716">
              <w:rPr>
                <w:spacing w:val="1"/>
              </w:rPr>
              <w:t xml:space="preserve"> </w:t>
            </w:r>
            <w:r w:rsidRPr="00955716">
              <w:t>enclosed areas</w:t>
            </w:r>
            <w:r w:rsidRPr="00955716">
              <w:rPr>
                <w:spacing w:val="3"/>
              </w:rPr>
              <w:t xml:space="preserve"> </w:t>
            </w:r>
            <w:r w:rsidRPr="00955716">
              <w:t>where</w:t>
            </w:r>
            <w:r w:rsidRPr="00955716">
              <w:rPr>
                <w:spacing w:val="1"/>
              </w:rPr>
              <w:t xml:space="preserve"> </w:t>
            </w:r>
            <w:r w:rsidRPr="00955716">
              <w:t>density</w:t>
            </w:r>
            <w:r w:rsidRPr="00955716">
              <w:rPr>
                <w:spacing w:val="-2"/>
              </w:rPr>
              <w:t xml:space="preserve"> </w:t>
            </w:r>
            <w:r w:rsidRPr="00955716">
              <w:t>quotients</w:t>
            </w:r>
            <w:r w:rsidRPr="00955716">
              <w:rPr>
                <w:spacing w:val="3"/>
              </w:rPr>
              <w:t xml:space="preserve"> </w:t>
            </w:r>
            <w:r w:rsidRPr="00955716">
              <w:t>apply for</w:t>
            </w:r>
            <w:r w:rsidRPr="00955716">
              <w:rPr>
                <w:spacing w:val="-1"/>
              </w:rPr>
              <w:t xml:space="preserve"> </w:t>
            </w:r>
            <w:r w:rsidRPr="00955716">
              <w:t>your</w:t>
            </w:r>
            <w:r w:rsidRPr="00955716">
              <w:rPr>
                <w:spacing w:val="1"/>
              </w:rPr>
              <w:t xml:space="preserve"> </w:t>
            </w:r>
            <w:r w:rsidRPr="00955716">
              <w:t>workplace</w:t>
            </w:r>
          </w:p>
          <w:p w14:paraId="1F801417" w14:textId="77777777" w:rsidR="00D22282" w:rsidRDefault="00D22282" w:rsidP="00955716">
            <w:pPr>
              <w:pStyle w:val="TableCopy"/>
            </w:pPr>
            <w:r>
              <w:t>You</w:t>
            </w:r>
            <w:r>
              <w:rPr>
                <w:spacing w:val="1"/>
              </w:rPr>
              <w:t xml:space="preserve"> </w:t>
            </w:r>
            <w:r>
              <w:t>may also</w:t>
            </w:r>
            <w:r>
              <w:rPr>
                <w:spacing w:val="1"/>
              </w:rPr>
              <w:t xml:space="preserve"> </w:t>
            </w:r>
            <w:r>
              <w:t>consider:</w:t>
            </w:r>
          </w:p>
          <w:p w14:paraId="1F801418" w14:textId="77777777" w:rsidR="00D22282" w:rsidRDefault="00D22282" w:rsidP="00955716">
            <w:pPr>
              <w:pStyle w:val="TableBullet"/>
            </w:pPr>
            <w:r>
              <w:t>Minimising the build-up of people waiting</w:t>
            </w:r>
            <w:r>
              <w:rPr>
                <w:spacing w:val="-4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enter</w:t>
            </w:r>
            <w:r>
              <w:rPr>
                <w:spacing w:val="2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exit</w:t>
            </w:r>
            <w:r>
              <w:rPr>
                <w:spacing w:val="4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workplace.</w:t>
            </w:r>
          </w:p>
          <w:p w14:paraId="1F80141A" w14:textId="27888EF4" w:rsidR="00D22282" w:rsidRPr="00A074EA" w:rsidRDefault="00D22282" w:rsidP="00A074EA">
            <w:pPr>
              <w:pStyle w:val="TableBullet"/>
            </w:pPr>
            <w:r>
              <w:t>Using floor markings</w:t>
            </w:r>
            <w:r>
              <w:rPr>
                <w:spacing w:val="-5"/>
              </w:rPr>
              <w:t xml:space="preserve"> </w:t>
            </w:r>
            <w:r>
              <w:t>to provide</w:t>
            </w:r>
            <w:r>
              <w:rPr>
                <w:spacing w:val="5"/>
              </w:rPr>
              <w:t xml:space="preserve"> </w:t>
            </w:r>
            <w:r>
              <w:t>minimum</w:t>
            </w:r>
            <w:r>
              <w:rPr>
                <w:spacing w:val="-42"/>
              </w:rPr>
              <w:t xml:space="preserve"> </w:t>
            </w:r>
            <w:r>
              <w:t>physical</w:t>
            </w:r>
            <w:r>
              <w:rPr>
                <w:spacing w:val="-1"/>
              </w:rPr>
              <w:t xml:space="preserve"> </w:t>
            </w:r>
            <w:r>
              <w:t>distancing guides.</w:t>
            </w:r>
          </w:p>
        </w:tc>
        <w:tc>
          <w:tcPr>
            <w:tcW w:w="5137" w:type="dxa"/>
          </w:tcPr>
          <w:p w14:paraId="2D2865CB" w14:textId="77777777" w:rsidR="00D22282" w:rsidRDefault="00057DC8" w:rsidP="00057DC8">
            <w:pPr>
              <w:pStyle w:val="TableBullet"/>
            </w:pPr>
            <w:proofErr w:type="spellStart"/>
            <w:r>
              <w:t>COVIDsafe</w:t>
            </w:r>
            <w:proofErr w:type="spellEnd"/>
            <w:r>
              <w:t xml:space="preserve"> signs are posted at entry points and Service Victoria check-in signs posted in the same area to ensure tracking of attendees and entrants to these areas.</w:t>
            </w:r>
          </w:p>
          <w:p w14:paraId="458FAD36" w14:textId="2B716AEC" w:rsidR="00057DC8" w:rsidRDefault="00057DC8" w:rsidP="00057DC8">
            <w:pPr>
              <w:pStyle w:val="TableBullet"/>
            </w:pPr>
            <w:r>
              <w:t xml:space="preserve">Club appointed volunteers will attend training and games to ensure that </w:t>
            </w:r>
            <w:r w:rsidR="00A074EA">
              <w:t>no groups of visitors/players are gathered in groups larger than the specified numbers of the current restrictions.</w:t>
            </w:r>
          </w:p>
        </w:tc>
      </w:tr>
      <w:tr w:rsidR="00D22282" w14:paraId="1F80141E" w14:textId="3AC9CC7C" w:rsidTr="00422F54">
        <w:trPr>
          <w:cantSplit/>
        </w:trPr>
        <w:tc>
          <w:tcPr>
            <w:tcW w:w="5353" w:type="dxa"/>
          </w:tcPr>
          <w:p w14:paraId="1F80141C" w14:textId="77777777" w:rsidR="00D22282" w:rsidRDefault="00D22282" w:rsidP="003715AF">
            <w:pPr>
              <w:pStyle w:val="TableCopy"/>
            </w:pPr>
            <w:r>
              <w:t>You should provide training to workers on</w:t>
            </w:r>
            <w:r>
              <w:rPr>
                <w:spacing w:val="1"/>
              </w:rPr>
              <w:t xml:space="preserve"> </w:t>
            </w:r>
            <w:r>
              <w:t>physical</w:t>
            </w:r>
            <w:r>
              <w:rPr>
                <w:spacing w:val="8"/>
              </w:rPr>
              <w:t xml:space="preserve"> </w:t>
            </w:r>
            <w:r>
              <w:t>distancing expectations</w:t>
            </w:r>
            <w:r>
              <w:rPr>
                <w:spacing w:val="1"/>
              </w:rPr>
              <w:t xml:space="preserve"> </w:t>
            </w:r>
            <w:r>
              <w:t>while</w:t>
            </w:r>
            <w:r>
              <w:rPr>
                <w:spacing w:val="-5"/>
              </w:rPr>
              <w:t xml:space="preserve"> </w:t>
            </w:r>
            <w:r>
              <w:t>working</w:t>
            </w:r>
            <w:r>
              <w:rPr>
                <w:spacing w:val="-4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socialising.</w:t>
            </w:r>
            <w:r>
              <w:rPr>
                <w:spacing w:val="2"/>
              </w:rPr>
              <w:t xml:space="preserve"> </w:t>
            </w:r>
            <w:r>
              <w:t>This should</w:t>
            </w:r>
            <w:r>
              <w:rPr>
                <w:spacing w:val="-1"/>
              </w:rPr>
              <w:t xml:space="preserve"> </w:t>
            </w:r>
            <w:r>
              <w:t>include:</w:t>
            </w:r>
          </w:p>
          <w:p w14:paraId="1F80141D" w14:textId="77777777" w:rsidR="00D22282" w:rsidRDefault="00D22282" w:rsidP="003715AF">
            <w:pPr>
              <w:pStyle w:val="TableBullet"/>
            </w:pPr>
            <w:r>
              <w:t>Informing workers to follow current public health</w:t>
            </w:r>
            <w:r>
              <w:rPr>
                <w:spacing w:val="-42"/>
              </w:rPr>
              <w:t xml:space="preserve"> </w:t>
            </w:r>
            <w:r>
              <w:t>directions</w:t>
            </w:r>
            <w:r>
              <w:rPr>
                <w:spacing w:val="-1"/>
              </w:rPr>
              <w:t xml:space="preserve"> </w:t>
            </w:r>
            <w:r>
              <w:t>when</w:t>
            </w:r>
            <w:r>
              <w:rPr>
                <w:spacing w:val="6"/>
              </w:rPr>
              <w:t xml:space="preserve"> </w:t>
            </w:r>
            <w:r>
              <w:t>carpooling.</w:t>
            </w:r>
            <w:r>
              <w:rPr>
                <w:spacing w:val="5"/>
              </w:rPr>
              <w:t xml:space="preserve"> </w:t>
            </w:r>
            <w:r>
              <w:t>This</w:t>
            </w:r>
            <w:r>
              <w:rPr>
                <w:spacing w:val="1"/>
              </w:rPr>
              <w:t xml:space="preserve"> </w:t>
            </w:r>
            <w:r>
              <w:t>can</w:t>
            </w:r>
            <w:r>
              <w:rPr>
                <w:spacing w:val="1"/>
              </w:rPr>
              <w:t xml:space="preserve"> </w:t>
            </w:r>
            <w:r>
              <w:t>be</w:t>
            </w:r>
            <w:r>
              <w:rPr>
                <w:spacing w:val="3"/>
              </w:rPr>
              <w:t xml:space="preserve"> </w:t>
            </w:r>
            <w:r>
              <w:t>found</w:t>
            </w:r>
            <w:r>
              <w:rPr>
                <w:spacing w:val="1"/>
              </w:rPr>
              <w:t xml:space="preserve"> </w:t>
            </w:r>
            <w:r>
              <w:t>at</w:t>
            </w:r>
            <w:r>
              <w:rPr>
                <w:spacing w:val="1"/>
              </w:rPr>
              <w:t xml:space="preserve"> </w:t>
            </w:r>
            <w:r>
              <w:t>coronavirus.vic.gov.au</w:t>
            </w:r>
          </w:p>
        </w:tc>
        <w:tc>
          <w:tcPr>
            <w:tcW w:w="5137" w:type="dxa"/>
          </w:tcPr>
          <w:p w14:paraId="6AB687A9" w14:textId="28006E29" w:rsidR="00D22282" w:rsidRDefault="00A074EA" w:rsidP="00A074EA">
            <w:pPr>
              <w:pStyle w:val="TableBullet"/>
            </w:pPr>
            <w:r>
              <w:t xml:space="preserve">All club appointed volunteers to undertake and continually refresh the requirements for the restrictions in place. </w:t>
            </w:r>
          </w:p>
        </w:tc>
      </w:tr>
      <w:tr w:rsidR="00D22282" w14:paraId="1F801420" w14:textId="1786D178" w:rsidTr="00422F54">
        <w:trPr>
          <w:cantSplit/>
        </w:trPr>
        <w:tc>
          <w:tcPr>
            <w:tcW w:w="5353" w:type="dxa"/>
          </w:tcPr>
          <w:p w14:paraId="1F80141F" w14:textId="77777777" w:rsidR="00D22282" w:rsidRPr="00422F54" w:rsidRDefault="00D22282" w:rsidP="00422F54">
            <w:pPr>
              <w:pStyle w:val="TableCopy"/>
            </w:pPr>
            <w:r w:rsidRPr="00422F54">
              <w:t xml:space="preserve">You may be required to reduce the number of workers or the number of members of </w:t>
            </w:r>
            <w:r w:rsidRPr="00A02086">
              <w:t>the public at your</w:t>
            </w:r>
            <w:r w:rsidRPr="00422F54">
              <w:t xml:space="preserve"> work premises in accordance with current directions.</w:t>
            </w:r>
          </w:p>
        </w:tc>
        <w:tc>
          <w:tcPr>
            <w:tcW w:w="5137" w:type="dxa"/>
          </w:tcPr>
          <w:p w14:paraId="2A1E99F9" w14:textId="4EB0ABBA" w:rsidR="00D22282" w:rsidRDefault="00A074EA" w:rsidP="00A074EA">
            <w:pPr>
              <w:pStyle w:val="TableBullet"/>
            </w:pPr>
            <w:r>
              <w:t>Club directive to all members of the club and the general public that attendance must be in accordance with the current restrictions.</w:t>
            </w:r>
          </w:p>
        </w:tc>
      </w:tr>
    </w:tbl>
    <w:p w14:paraId="1F801421" w14:textId="77777777" w:rsidR="005F78A2" w:rsidRDefault="005F78A2">
      <w:pPr>
        <w:spacing w:line="249" w:lineRule="auto"/>
        <w:rPr>
          <w:sz w:val="16"/>
        </w:rPr>
        <w:sectPr w:rsidR="005F78A2" w:rsidSect="00C21F14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7" w:h="16840" w:code="9"/>
          <w:pgMar w:top="720" w:right="720" w:bottom="720" w:left="720" w:header="720" w:footer="720" w:gutter="0"/>
          <w:cols w:space="720"/>
        </w:sectPr>
      </w:pPr>
    </w:p>
    <w:p w14:paraId="1F801422" w14:textId="2F39E0AF" w:rsidR="005F78A2" w:rsidRDefault="002D4650" w:rsidP="002D4650">
      <w:r w:rsidRPr="002D4650">
        <w:rPr>
          <w:noProof/>
        </w:rPr>
        <w:lastRenderedPageBreak/>
        <w:drawing>
          <wp:inline distT="0" distB="0" distL="0" distR="0" wp14:anchorId="5A6D76A2" wp14:editId="32D1EAD2">
            <wp:extent cx="1004571" cy="884058"/>
            <wp:effectExtent l="0" t="0" r="0" b="0"/>
            <wp:docPr id="175" name="Picture 18" descr="Icon of a person wearing a face ma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" name="Picture 18" descr="Icon of a person wearing a face mask"/>
                    <pic:cNvPicPr>
                      <a:picLocks noChangeAspect="1"/>
                    </pic:cNvPicPr>
                  </pic:nvPicPr>
                  <pic:blipFill rotWithShape="1">
                    <a:blip r:embed="rId25"/>
                    <a:srcRect t="11997"/>
                    <a:stretch/>
                  </pic:blipFill>
                  <pic:spPr>
                    <a:xfrm>
                      <a:off x="0" y="0"/>
                      <a:ext cx="1004571" cy="884058"/>
                    </a:xfrm>
                    <a:prstGeom prst="rect">
                      <a:avLst/>
                    </a:prstGeom>
                    <a:ln w="12700">
                      <a:miter lim="400000"/>
                    </a:ln>
                  </pic:spPr>
                </pic:pic>
              </a:graphicData>
            </a:graphic>
          </wp:inline>
        </w:drawing>
      </w:r>
    </w:p>
    <w:p w14:paraId="1F801423" w14:textId="77777777" w:rsidR="005F78A2" w:rsidRDefault="00E1303E" w:rsidP="002D4650">
      <w:pPr>
        <w:pStyle w:val="Heading1"/>
      </w:pPr>
      <w:bookmarkStart w:id="3" w:name="Slide_Number_4"/>
      <w:bookmarkEnd w:id="3"/>
      <w:r>
        <w:t>Wear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face</w:t>
      </w:r>
      <w:r>
        <w:rPr>
          <w:spacing w:val="-1"/>
        </w:rPr>
        <w:t xml:space="preserve"> </w:t>
      </w:r>
      <w:r>
        <w:t>mask</w:t>
      </w:r>
    </w:p>
    <w:tbl>
      <w:tblPr>
        <w:tblStyle w:val="TableGrid"/>
        <w:tblW w:w="10490" w:type="dxa"/>
        <w:tblInd w:w="-5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5299"/>
        <w:gridCol w:w="5191"/>
      </w:tblGrid>
      <w:tr w:rsidR="002D4650" w14:paraId="1F801429" w14:textId="30200BB3" w:rsidTr="00422F54">
        <w:trPr>
          <w:cantSplit/>
          <w:tblHeader/>
        </w:trPr>
        <w:tc>
          <w:tcPr>
            <w:tcW w:w="5299" w:type="dxa"/>
          </w:tcPr>
          <w:p w14:paraId="1F801428" w14:textId="3F35A100" w:rsidR="002D4650" w:rsidRDefault="002D4650" w:rsidP="002D4650">
            <w:pPr>
              <w:pStyle w:val="TableColumnHeading"/>
            </w:pPr>
            <w:r>
              <w:t>Requirements</w:t>
            </w:r>
            <w:r>
              <w:rPr>
                <w:spacing w:val="-6"/>
              </w:rPr>
              <w:t xml:space="preserve"> </w:t>
            </w:r>
            <w:r>
              <w:t>and recommendations</w:t>
            </w:r>
          </w:p>
        </w:tc>
        <w:tc>
          <w:tcPr>
            <w:tcW w:w="5191" w:type="dxa"/>
          </w:tcPr>
          <w:p w14:paraId="586D9F6D" w14:textId="0061B3A6" w:rsidR="002D4650" w:rsidRDefault="002D4650" w:rsidP="002D4650">
            <w:pPr>
              <w:pStyle w:val="TableColumnHeading"/>
            </w:pPr>
            <w:r>
              <w:t>Action</w:t>
            </w:r>
          </w:p>
        </w:tc>
      </w:tr>
      <w:tr w:rsidR="002D4650" w14:paraId="1F80142B" w14:textId="2B150548" w:rsidTr="00422F54">
        <w:trPr>
          <w:cantSplit/>
        </w:trPr>
        <w:tc>
          <w:tcPr>
            <w:tcW w:w="5299" w:type="dxa"/>
          </w:tcPr>
          <w:p w14:paraId="1F80142A" w14:textId="23AC2628" w:rsidR="002D4650" w:rsidRDefault="00343B73" w:rsidP="002D4650">
            <w:pPr>
              <w:pStyle w:val="TableCopy"/>
            </w:pPr>
            <w:r w:rsidRPr="00910D45">
              <w:rPr>
                <w:noProof/>
                <w:position w:val="-8"/>
              </w:rPr>
              <w:drawing>
                <wp:inline distT="0" distB="0" distL="0" distR="0" wp14:anchorId="7AB553D5" wp14:editId="195E1F19">
                  <wp:extent cx="337113" cy="338230"/>
                  <wp:effectExtent l="0" t="0" r="6350" b="5080"/>
                  <wp:docPr id="7" name="Picture 1" descr="Triangle with exclamation mark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D6FE0F2-751E-4852-AFCC-AE560EA38D6D}"/>
                      </a:ext>
                    </a:extLst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Triangle with exclamation mark">
                            <a:extLst>
                              <a:ext uri="{FF2B5EF4-FFF2-40B4-BE49-F238E27FC236}">
                                <a16:creationId xmlns:a16="http://schemas.microsoft.com/office/drawing/2014/main" id="{5D6FE0F2-751E-4852-AFCC-AE560EA38D6D}"/>
                              </a:ext>
                            </a:extLst>
                          </pic:cNvPr>
                          <pic:cNvPicPr>
                            <a:picLocks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113" cy="338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="002D4650">
              <w:t>You</w:t>
            </w:r>
            <w:r w:rsidR="002D4650">
              <w:rPr>
                <w:spacing w:val="1"/>
              </w:rPr>
              <w:t xml:space="preserve"> </w:t>
            </w:r>
            <w:r w:rsidR="002D4650">
              <w:t>must</w:t>
            </w:r>
            <w:r w:rsidR="002D4650">
              <w:rPr>
                <w:spacing w:val="-3"/>
              </w:rPr>
              <w:t xml:space="preserve"> </w:t>
            </w:r>
            <w:r w:rsidR="002D4650">
              <w:t>ensure all</w:t>
            </w:r>
            <w:r w:rsidR="002D4650">
              <w:rPr>
                <w:spacing w:val="2"/>
              </w:rPr>
              <w:t xml:space="preserve"> </w:t>
            </w:r>
            <w:r w:rsidR="002D4650">
              <w:t>workers adhere</w:t>
            </w:r>
            <w:r w:rsidR="002D4650">
              <w:rPr>
                <w:spacing w:val="2"/>
              </w:rPr>
              <w:t xml:space="preserve"> </w:t>
            </w:r>
            <w:r w:rsidR="002D4650">
              <w:t>to</w:t>
            </w:r>
            <w:r w:rsidR="002D4650">
              <w:rPr>
                <w:spacing w:val="-2"/>
              </w:rPr>
              <w:t xml:space="preserve"> </w:t>
            </w:r>
            <w:r w:rsidR="002D4650">
              <w:t>current</w:t>
            </w:r>
            <w:r w:rsidR="002D4650">
              <w:rPr>
                <w:spacing w:val="-42"/>
              </w:rPr>
              <w:t xml:space="preserve"> </w:t>
            </w:r>
            <w:r w:rsidR="002D4650">
              <w:t>face</w:t>
            </w:r>
            <w:r w:rsidR="002D4650">
              <w:rPr>
                <w:spacing w:val="1"/>
              </w:rPr>
              <w:t xml:space="preserve"> </w:t>
            </w:r>
            <w:r w:rsidR="002D4650">
              <w:t>mask</w:t>
            </w:r>
            <w:r w:rsidR="002D4650">
              <w:rPr>
                <w:spacing w:val="2"/>
              </w:rPr>
              <w:t xml:space="preserve"> </w:t>
            </w:r>
            <w:r w:rsidR="002D4650">
              <w:t>requirements,</w:t>
            </w:r>
            <w:r w:rsidR="002D4650">
              <w:rPr>
                <w:spacing w:val="-1"/>
              </w:rPr>
              <w:t xml:space="preserve"> </w:t>
            </w:r>
            <w:r w:rsidR="002D4650">
              <w:t>as</w:t>
            </w:r>
            <w:r w:rsidR="002D4650">
              <w:rPr>
                <w:spacing w:val="2"/>
              </w:rPr>
              <w:t xml:space="preserve"> </w:t>
            </w:r>
            <w:r w:rsidR="002D4650">
              <w:t>outlined at</w:t>
            </w:r>
            <w:r w:rsidR="002D4650">
              <w:rPr>
                <w:spacing w:val="1"/>
              </w:rPr>
              <w:t xml:space="preserve"> </w:t>
            </w:r>
            <w:hyperlink r:id="rId26">
              <w:r w:rsidR="002D4650" w:rsidRPr="002D4650">
                <w:rPr>
                  <w:rStyle w:val="Hyperlink"/>
                </w:rPr>
                <w:t>coronavirus.vic.gov.au/face-masks</w:t>
              </w:r>
            </w:hyperlink>
          </w:p>
        </w:tc>
        <w:tc>
          <w:tcPr>
            <w:tcW w:w="5191" w:type="dxa"/>
          </w:tcPr>
          <w:p w14:paraId="24F84942" w14:textId="77777777" w:rsidR="002D4650" w:rsidRDefault="00A074EA" w:rsidP="00A074EA">
            <w:pPr>
              <w:pStyle w:val="TableBullet"/>
            </w:pPr>
            <w:r>
              <w:t xml:space="preserve">All attendees to wear masks in accordance with the current restrictions. </w:t>
            </w:r>
          </w:p>
          <w:p w14:paraId="60785526" w14:textId="03506298" w:rsidR="00A074EA" w:rsidRDefault="00A074EA" w:rsidP="00A074EA">
            <w:pPr>
              <w:pStyle w:val="TableBullet"/>
            </w:pPr>
            <w:r>
              <w:t xml:space="preserve">Club directive that all players/coaches/volunteers </w:t>
            </w:r>
            <w:proofErr w:type="gramStart"/>
            <w:r>
              <w:t>are to wear masks to and from training and at all times</w:t>
            </w:r>
            <w:proofErr w:type="gramEnd"/>
            <w:r>
              <w:t xml:space="preserve"> where physical activity is being undertaken.</w:t>
            </w:r>
          </w:p>
        </w:tc>
      </w:tr>
      <w:tr w:rsidR="002D4650" w14:paraId="1F80142E" w14:textId="3C6A9668" w:rsidTr="00422F54">
        <w:trPr>
          <w:cantSplit/>
        </w:trPr>
        <w:tc>
          <w:tcPr>
            <w:tcW w:w="5299" w:type="dxa"/>
          </w:tcPr>
          <w:p w14:paraId="1F80142C" w14:textId="77777777" w:rsidR="002D4650" w:rsidRPr="00422F54" w:rsidRDefault="002D4650" w:rsidP="00422F54">
            <w:pPr>
              <w:pStyle w:val="TableCopy"/>
            </w:pPr>
            <w:r w:rsidRPr="00422F54">
              <w:t>You should provide training, instruction and guidance on how to correctly fit</w:t>
            </w:r>
            <w:r w:rsidRPr="00A02086">
              <w:t>, use and dispose</w:t>
            </w:r>
            <w:r w:rsidRPr="00422F54">
              <w:t xml:space="preserve"> of PPE.</w:t>
            </w:r>
          </w:p>
          <w:p w14:paraId="1F80142D" w14:textId="77777777" w:rsidR="002D4650" w:rsidRDefault="002D4650" w:rsidP="002D4650">
            <w:pPr>
              <w:pStyle w:val="TableCopy"/>
            </w:pPr>
            <w:r>
              <w:t>You</w:t>
            </w:r>
            <w:r>
              <w:rPr>
                <w:spacing w:val="1"/>
              </w:rPr>
              <w:t xml:space="preserve"> </w:t>
            </w:r>
            <w:r>
              <w:t>should inform</w:t>
            </w:r>
            <w:r>
              <w:rPr>
                <w:spacing w:val="-1"/>
              </w:rPr>
              <w:t xml:space="preserve"> </w:t>
            </w:r>
            <w:r>
              <w:t>workers</w:t>
            </w:r>
            <w:r>
              <w:rPr>
                <w:spacing w:val="1"/>
              </w:rPr>
              <w:t xml:space="preserve"> </w:t>
            </w:r>
            <w:r>
              <w:t>that</w:t>
            </w:r>
            <w:r>
              <w:rPr>
                <w:spacing w:val="4"/>
              </w:rPr>
              <w:t xml:space="preserve"> </w:t>
            </w:r>
            <w:r>
              <w:t>reusable</w:t>
            </w:r>
            <w:r>
              <w:rPr>
                <w:spacing w:val="2"/>
              </w:rPr>
              <w:t xml:space="preserve"> </w:t>
            </w:r>
            <w:r>
              <w:t>face</w:t>
            </w:r>
            <w:r>
              <w:rPr>
                <w:spacing w:val="1"/>
              </w:rPr>
              <w:t xml:space="preserve"> </w:t>
            </w:r>
            <w:r>
              <w:t>masks</w:t>
            </w:r>
            <w:r>
              <w:rPr>
                <w:spacing w:val="-8"/>
              </w:rPr>
              <w:t xml:space="preserve"> </w:t>
            </w:r>
            <w:r>
              <w:t>should</w:t>
            </w:r>
            <w:r>
              <w:rPr>
                <w:spacing w:val="2"/>
              </w:rPr>
              <w:t xml:space="preserve"> </w:t>
            </w:r>
            <w:r>
              <w:t>be</w:t>
            </w:r>
            <w:r>
              <w:rPr>
                <w:spacing w:val="2"/>
              </w:rPr>
              <w:t xml:space="preserve"> </w:t>
            </w:r>
            <w:r>
              <w:t>washed</w:t>
            </w:r>
            <w:r>
              <w:rPr>
                <w:spacing w:val="5"/>
              </w:rPr>
              <w:t xml:space="preserve"> </w:t>
            </w:r>
            <w:r>
              <w:t>each day</w:t>
            </w:r>
            <w:r>
              <w:rPr>
                <w:spacing w:val="4"/>
              </w:rPr>
              <w:t xml:space="preserve"> </w:t>
            </w:r>
            <w:r>
              <w:t>after use.</w:t>
            </w:r>
            <w:r>
              <w:rPr>
                <w:spacing w:val="1"/>
              </w:rPr>
              <w:t xml:space="preserve"> </w:t>
            </w:r>
            <w:r>
              <w:t>However,</w:t>
            </w:r>
            <w:r>
              <w:rPr>
                <w:spacing w:val="5"/>
              </w:rPr>
              <w:t xml:space="preserve"> </w:t>
            </w:r>
            <w:r>
              <w:t>if</w:t>
            </w:r>
            <w:r>
              <w:rPr>
                <w:spacing w:val="-1"/>
              </w:rPr>
              <w:t xml:space="preserve"> </w:t>
            </w:r>
            <w:r>
              <w:t>during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2"/>
              </w:rPr>
              <w:t xml:space="preserve"> </w:t>
            </w:r>
            <w:r>
              <w:t>day</w:t>
            </w:r>
            <w:r>
              <w:rPr>
                <w:spacing w:val="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face mask</w:t>
            </w:r>
            <w:r>
              <w:rPr>
                <w:spacing w:val="-5"/>
              </w:rPr>
              <w:t xml:space="preserve"> </w:t>
            </w:r>
            <w:r>
              <w:t>is</w:t>
            </w:r>
            <w:r>
              <w:rPr>
                <w:spacing w:val="-2"/>
              </w:rPr>
              <w:t xml:space="preserve"> </w:t>
            </w:r>
            <w:r>
              <w:t>visibly</w:t>
            </w:r>
            <w:r>
              <w:rPr>
                <w:spacing w:val="-41"/>
              </w:rPr>
              <w:t xml:space="preserve"> </w:t>
            </w:r>
            <w:r>
              <w:t>dirty</w:t>
            </w:r>
            <w:r>
              <w:rPr>
                <w:spacing w:val="-1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wet,</w:t>
            </w:r>
            <w:r>
              <w:rPr>
                <w:spacing w:val="4"/>
              </w:rPr>
              <w:t xml:space="preserve"> </w:t>
            </w:r>
            <w:r>
              <w:t>it</w:t>
            </w:r>
            <w:r>
              <w:rPr>
                <w:spacing w:val="-2"/>
              </w:rPr>
              <w:t xml:space="preserve"> </w:t>
            </w:r>
            <w:r>
              <w:t>needs</w:t>
            </w:r>
            <w:r>
              <w:rPr>
                <w:spacing w:val="4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be</w:t>
            </w:r>
            <w:r>
              <w:rPr>
                <w:spacing w:val="-1"/>
              </w:rPr>
              <w:t xml:space="preserve"> </w:t>
            </w:r>
            <w:r>
              <w:t>replaced</w:t>
            </w:r>
            <w:r>
              <w:rPr>
                <w:spacing w:val="5"/>
              </w:rPr>
              <w:t xml:space="preserve"> </w:t>
            </w:r>
            <w:r>
              <w:t>with</w:t>
            </w:r>
            <w:r>
              <w:rPr>
                <w:spacing w:val="-1"/>
              </w:rPr>
              <w:t xml:space="preserve"> </w:t>
            </w:r>
            <w:r>
              <w:t>a clean</w:t>
            </w:r>
            <w:r>
              <w:rPr>
                <w:spacing w:val="1"/>
              </w:rPr>
              <w:t xml:space="preserve"> </w:t>
            </w:r>
            <w:r>
              <w:t>face mask</w:t>
            </w:r>
            <w:r>
              <w:rPr>
                <w:spacing w:val="-5"/>
              </w:rPr>
              <w:t xml:space="preserve"> </w:t>
            </w:r>
            <w:r>
              <w:t>immediately.</w:t>
            </w:r>
          </w:p>
        </w:tc>
        <w:tc>
          <w:tcPr>
            <w:tcW w:w="5191" w:type="dxa"/>
          </w:tcPr>
          <w:p w14:paraId="6018E00E" w14:textId="13F40221" w:rsidR="002D4650" w:rsidRDefault="00A074EA" w:rsidP="00A074EA">
            <w:pPr>
              <w:pStyle w:val="TableBullet"/>
            </w:pPr>
            <w:proofErr w:type="spellStart"/>
            <w:r>
              <w:t>COVIDsafe</w:t>
            </w:r>
            <w:proofErr w:type="spellEnd"/>
            <w:r>
              <w:t xml:space="preserve"> signs showing the correct fitting of face masks to be displayed in prominent positions.</w:t>
            </w:r>
          </w:p>
        </w:tc>
      </w:tr>
    </w:tbl>
    <w:p w14:paraId="1F801432" w14:textId="77777777" w:rsidR="005F78A2" w:rsidRPr="00422F54" w:rsidRDefault="00E1303E" w:rsidP="00422F54">
      <w:pPr>
        <w:spacing w:before="240"/>
      </w:pPr>
      <w:r w:rsidRPr="00422F54">
        <w:t xml:space="preserve">If your industry is subject to additional industry </w:t>
      </w:r>
      <w:r w:rsidRPr="00A02086">
        <w:t>obligations, you may also</w:t>
      </w:r>
      <w:r w:rsidRPr="00422F54">
        <w:t xml:space="preserve"> be required to:</w:t>
      </w:r>
    </w:p>
    <w:tbl>
      <w:tblPr>
        <w:tblStyle w:val="TableGrid"/>
        <w:tblW w:w="10490" w:type="dxa"/>
        <w:tblInd w:w="-5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5299"/>
        <w:gridCol w:w="5191"/>
      </w:tblGrid>
      <w:tr w:rsidR="006A4911" w14:paraId="095CAED1" w14:textId="77777777" w:rsidTr="00422F54">
        <w:trPr>
          <w:cantSplit/>
        </w:trPr>
        <w:tc>
          <w:tcPr>
            <w:tcW w:w="5299" w:type="dxa"/>
          </w:tcPr>
          <w:p w14:paraId="27AB631E" w14:textId="1368C62F" w:rsidR="006A4911" w:rsidRPr="006A4911" w:rsidRDefault="006A4911" w:rsidP="006A4911">
            <w:pPr>
              <w:pStyle w:val="TableCopy"/>
            </w:pPr>
            <w:r w:rsidRPr="006A4911">
              <w:t>Adhere to additional face mask requirements.</w:t>
            </w:r>
          </w:p>
        </w:tc>
        <w:tc>
          <w:tcPr>
            <w:tcW w:w="5191" w:type="dxa"/>
          </w:tcPr>
          <w:p w14:paraId="75062F97" w14:textId="77777777" w:rsidR="006A4911" w:rsidRDefault="006A4911" w:rsidP="006D39B6">
            <w:pPr>
              <w:pStyle w:val="TableCopy"/>
            </w:pPr>
          </w:p>
        </w:tc>
      </w:tr>
    </w:tbl>
    <w:p w14:paraId="1F801435" w14:textId="3F98FDD6" w:rsidR="005F78A2" w:rsidRDefault="008A0910" w:rsidP="00184A30">
      <w:pPr>
        <w:spacing w:before="240"/>
      </w:pPr>
      <w:r w:rsidRPr="008A0910">
        <w:rPr>
          <w:noProof/>
        </w:rPr>
        <w:drawing>
          <wp:inline distT="0" distB="0" distL="0" distR="0" wp14:anchorId="6B4EC84A" wp14:editId="1635F407">
            <wp:extent cx="1004571" cy="906772"/>
            <wp:effectExtent l="0" t="0" r="0" b="0"/>
            <wp:docPr id="178" name="Picture 23" descr="Icon of a person washing ha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Picture 23" descr="Icon of a person washing hands"/>
                    <pic:cNvPicPr>
                      <a:picLocks noChangeAspect="1"/>
                    </pic:cNvPicPr>
                  </pic:nvPicPr>
                  <pic:blipFill rotWithShape="1">
                    <a:blip r:embed="rId27"/>
                    <a:srcRect t="9735"/>
                    <a:stretch/>
                  </pic:blipFill>
                  <pic:spPr>
                    <a:xfrm>
                      <a:off x="0" y="0"/>
                      <a:ext cx="1004571" cy="906772"/>
                    </a:xfrm>
                    <a:prstGeom prst="rect">
                      <a:avLst/>
                    </a:prstGeom>
                    <a:ln w="12700">
                      <a:miter lim="400000"/>
                    </a:ln>
                  </pic:spPr>
                </pic:pic>
              </a:graphicData>
            </a:graphic>
          </wp:inline>
        </w:drawing>
      </w:r>
    </w:p>
    <w:p w14:paraId="1F801438" w14:textId="77777777" w:rsidR="005F78A2" w:rsidRDefault="00E1303E" w:rsidP="00184A30">
      <w:pPr>
        <w:pStyle w:val="Heading1"/>
      </w:pPr>
      <w:bookmarkStart w:id="4" w:name="Slide_Number_5"/>
      <w:bookmarkEnd w:id="4"/>
      <w:proofErr w:type="spellStart"/>
      <w:r>
        <w:lastRenderedPageBreak/>
        <w:t>Practise</w:t>
      </w:r>
      <w:proofErr w:type="spellEnd"/>
      <w:r>
        <w:rPr>
          <w:spacing w:val="-5"/>
        </w:rPr>
        <w:t xml:space="preserve"> </w:t>
      </w:r>
      <w:r>
        <w:t>good</w:t>
      </w:r>
      <w:r>
        <w:rPr>
          <w:spacing w:val="-9"/>
        </w:rPr>
        <w:t xml:space="preserve"> </w:t>
      </w:r>
      <w:r>
        <w:t>hygiene</w:t>
      </w:r>
    </w:p>
    <w:tbl>
      <w:tblPr>
        <w:tblStyle w:val="TableGrid"/>
        <w:tblW w:w="10490" w:type="dxa"/>
        <w:tblInd w:w="-5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5353"/>
        <w:gridCol w:w="5137"/>
      </w:tblGrid>
      <w:tr w:rsidR="00D87253" w14:paraId="462FBB4C" w14:textId="77777777" w:rsidTr="00422F54">
        <w:trPr>
          <w:cantSplit/>
          <w:tblHeader/>
        </w:trPr>
        <w:tc>
          <w:tcPr>
            <w:tcW w:w="5353" w:type="dxa"/>
          </w:tcPr>
          <w:p w14:paraId="75F51C83" w14:textId="5BC0F7FD" w:rsidR="00D87253" w:rsidRDefault="00D87253" w:rsidP="00A014D5">
            <w:pPr>
              <w:pStyle w:val="TableColumnHeading"/>
              <w:rPr>
                <w:sz w:val="16"/>
              </w:rPr>
            </w:pPr>
            <w:r>
              <w:t>Requirements</w:t>
            </w:r>
            <w:r>
              <w:rPr>
                <w:spacing w:val="-6"/>
              </w:rPr>
              <w:t xml:space="preserve"> </w:t>
            </w:r>
            <w:r>
              <w:t>and recommendations</w:t>
            </w:r>
          </w:p>
        </w:tc>
        <w:tc>
          <w:tcPr>
            <w:tcW w:w="5137" w:type="dxa"/>
          </w:tcPr>
          <w:p w14:paraId="5753D56E" w14:textId="0F981034" w:rsidR="00D87253" w:rsidRDefault="00D87253" w:rsidP="00A014D5">
            <w:pPr>
              <w:pStyle w:val="TableColumnHeading"/>
              <w:rPr>
                <w:sz w:val="16"/>
              </w:rPr>
            </w:pPr>
            <w:r>
              <w:t>Action</w:t>
            </w:r>
          </w:p>
        </w:tc>
      </w:tr>
      <w:tr w:rsidR="00D87253" w14:paraId="1F801444" w14:textId="25E3D17D" w:rsidTr="00422F54">
        <w:trPr>
          <w:cantSplit/>
        </w:trPr>
        <w:tc>
          <w:tcPr>
            <w:tcW w:w="5353" w:type="dxa"/>
          </w:tcPr>
          <w:p w14:paraId="1F80143D" w14:textId="1C16CCAB" w:rsidR="00D87253" w:rsidRDefault="00C23CFC" w:rsidP="00A014D5">
            <w:pPr>
              <w:pStyle w:val="TableCopy"/>
            </w:pPr>
            <w:r w:rsidRPr="00910D45">
              <w:rPr>
                <w:noProof/>
                <w:position w:val="-8"/>
              </w:rPr>
              <w:drawing>
                <wp:inline distT="0" distB="0" distL="0" distR="0" wp14:anchorId="0360B5EF" wp14:editId="30303EDB">
                  <wp:extent cx="337113" cy="338230"/>
                  <wp:effectExtent l="0" t="0" r="6350" b="5080"/>
                  <wp:docPr id="8" name="Picture 1" descr="Triangle with exclamation mark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D6FE0F2-751E-4852-AFCC-AE560EA38D6D}"/>
                      </a:ext>
                    </a:extLst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Triangle with exclamation mark">
                            <a:extLst>
                              <a:ext uri="{FF2B5EF4-FFF2-40B4-BE49-F238E27FC236}">
                                <a16:creationId xmlns:a16="http://schemas.microsoft.com/office/drawing/2014/main" id="{5D6FE0F2-751E-4852-AFCC-AE560EA38D6D}"/>
                              </a:ext>
                            </a:extLst>
                          </pic:cNvPr>
                          <pic:cNvPicPr>
                            <a:picLocks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113" cy="338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="00D87253">
              <w:t>You must</w:t>
            </w:r>
            <w:r w:rsidR="00D87253">
              <w:rPr>
                <w:spacing w:val="-3"/>
              </w:rPr>
              <w:t xml:space="preserve"> </w:t>
            </w:r>
            <w:r w:rsidR="00D87253">
              <w:t>take</w:t>
            </w:r>
            <w:r w:rsidR="00D87253">
              <w:rPr>
                <w:spacing w:val="1"/>
              </w:rPr>
              <w:t xml:space="preserve"> </w:t>
            </w:r>
            <w:r w:rsidR="00D87253">
              <w:t>all</w:t>
            </w:r>
            <w:r w:rsidR="00D87253">
              <w:rPr>
                <w:spacing w:val="2"/>
              </w:rPr>
              <w:t xml:space="preserve"> </w:t>
            </w:r>
            <w:r w:rsidR="00D87253">
              <w:t>reasonable</w:t>
            </w:r>
            <w:r w:rsidR="00D87253">
              <w:rPr>
                <w:spacing w:val="1"/>
              </w:rPr>
              <w:t xml:space="preserve"> </w:t>
            </w:r>
            <w:r w:rsidR="00D87253">
              <w:t>steps to</w:t>
            </w:r>
            <w:r w:rsidR="00D87253">
              <w:rPr>
                <w:spacing w:val="1"/>
              </w:rPr>
              <w:t xml:space="preserve"> </w:t>
            </w:r>
            <w:r w:rsidR="00D87253">
              <w:t>frequently</w:t>
            </w:r>
            <w:r w:rsidR="00D87253">
              <w:rPr>
                <w:spacing w:val="-42"/>
              </w:rPr>
              <w:t xml:space="preserve"> </w:t>
            </w:r>
            <w:r w:rsidR="00D87253">
              <w:t>and regularly clean and disinfect shared spaces,</w:t>
            </w:r>
            <w:r w:rsidR="00D87253">
              <w:rPr>
                <w:spacing w:val="-42"/>
              </w:rPr>
              <w:t xml:space="preserve"> </w:t>
            </w:r>
            <w:r w:rsidR="00D87253">
              <w:t>including high-touch communal items such as</w:t>
            </w:r>
            <w:r w:rsidR="00D87253">
              <w:rPr>
                <w:spacing w:val="1"/>
              </w:rPr>
              <w:t xml:space="preserve"> </w:t>
            </w:r>
            <w:r w:rsidR="00D87253">
              <w:t>door</w:t>
            </w:r>
            <w:r w:rsidR="00D87253">
              <w:rPr>
                <w:spacing w:val="-2"/>
              </w:rPr>
              <w:t xml:space="preserve"> </w:t>
            </w:r>
            <w:r w:rsidR="00D87253">
              <w:t>knobs</w:t>
            </w:r>
            <w:r w:rsidR="00D87253">
              <w:rPr>
                <w:spacing w:val="-2"/>
              </w:rPr>
              <w:t xml:space="preserve"> </w:t>
            </w:r>
            <w:r w:rsidR="00D87253">
              <w:t>and</w:t>
            </w:r>
            <w:r w:rsidR="00D87253">
              <w:rPr>
                <w:spacing w:val="1"/>
              </w:rPr>
              <w:t xml:space="preserve"> </w:t>
            </w:r>
            <w:r w:rsidR="00D87253">
              <w:t>telephones.</w:t>
            </w:r>
          </w:p>
          <w:p w14:paraId="1F80143F" w14:textId="77777777" w:rsidR="00D87253" w:rsidRDefault="00D87253" w:rsidP="00A014D5">
            <w:pPr>
              <w:pStyle w:val="TableCopy"/>
            </w:pPr>
            <w:r>
              <w:t>You</w:t>
            </w:r>
            <w:r>
              <w:rPr>
                <w:spacing w:val="1"/>
              </w:rPr>
              <w:t xml:space="preserve"> </w:t>
            </w:r>
            <w:r>
              <w:t>should:</w:t>
            </w:r>
          </w:p>
          <w:p w14:paraId="1F801440" w14:textId="77777777" w:rsidR="00D87253" w:rsidRPr="001017AA" w:rsidRDefault="00D87253" w:rsidP="001017AA">
            <w:pPr>
              <w:pStyle w:val="TableBullet"/>
            </w:pPr>
            <w:r w:rsidRPr="001017AA">
              <w:t>Clean high-touch surfaces with appropriate cleaning products, including detergent and disinfectant.</w:t>
            </w:r>
          </w:p>
          <w:p w14:paraId="1F801442" w14:textId="0ADD7F13" w:rsidR="00D87253" w:rsidRPr="001017AA" w:rsidRDefault="00D87253" w:rsidP="001017AA">
            <w:pPr>
              <w:pStyle w:val="TableBullet"/>
            </w:pPr>
            <w:r w:rsidRPr="001017AA">
              <w:t>Replace high-touch communal items with hygienic alternatives, for example single-use</w:t>
            </w:r>
            <w:r w:rsidR="001017AA" w:rsidRPr="001017AA">
              <w:t xml:space="preserve"> </w:t>
            </w:r>
            <w:r w:rsidRPr="001017AA">
              <w:t>or contactless options, where possible to do so.</w:t>
            </w:r>
          </w:p>
          <w:p w14:paraId="1F801443" w14:textId="77777777" w:rsidR="00D87253" w:rsidRDefault="00D87253" w:rsidP="001017AA">
            <w:pPr>
              <w:pStyle w:val="TableBullet"/>
            </w:pPr>
            <w:r w:rsidRPr="001017AA">
              <w:t>Clean between shifts.</w:t>
            </w:r>
          </w:p>
        </w:tc>
        <w:tc>
          <w:tcPr>
            <w:tcW w:w="5137" w:type="dxa"/>
          </w:tcPr>
          <w:p w14:paraId="693683EC" w14:textId="77777777" w:rsidR="00D87253" w:rsidRDefault="00A074EA" w:rsidP="00A074EA">
            <w:pPr>
              <w:pStyle w:val="TableBullet"/>
            </w:pPr>
            <w:r>
              <w:t>All areas to be cleaned after use by club appointed volunteer immediately after use.</w:t>
            </w:r>
          </w:p>
          <w:p w14:paraId="159DE630" w14:textId="77777777" w:rsidR="00A074EA" w:rsidRDefault="00941359" w:rsidP="00A074EA">
            <w:pPr>
              <w:pStyle w:val="TableBullet"/>
            </w:pPr>
            <w:r>
              <w:t>All training equipment to be sanitized and cleaned after use.</w:t>
            </w:r>
          </w:p>
          <w:p w14:paraId="2FE87477" w14:textId="4ED9D3C4" w:rsidR="00941359" w:rsidRDefault="00941359" w:rsidP="00941359">
            <w:pPr>
              <w:pStyle w:val="TableBullet"/>
              <w:numPr>
                <w:ilvl w:val="0"/>
                <w:numId w:val="0"/>
              </w:numPr>
              <w:ind w:left="284"/>
            </w:pPr>
          </w:p>
        </w:tc>
      </w:tr>
      <w:tr w:rsidR="00D87253" w14:paraId="1F801446" w14:textId="17C309AB" w:rsidTr="00422F54">
        <w:trPr>
          <w:cantSplit/>
        </w:trPr>
        <w:tc>
          <w:tcPr>
            <w:tcW w:w="5353" w:type="dxa"/>
          </w:tcPr>
          <w:p w14:paraId="1F801445" w14:textId="77777777" w:rsidR="00D87253" w:rsidRDefault="00D87253" w:rsidP="001017AA">
            <w:pPr>
              <w:pStyle w:val="TableCopy"/>
            </w:pPr>
            <w:r>
              <w:t>You</w:t>
            </w:r>
            <w:r>
              <w:rPr>
                <w:spacing w:val="2"/>
              </w:rPr>
              <w:t xml:space="preserve"> </w:t>
            </w:r>
            <w:r>
              <w:t>should display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2"/>
              </w:rPr>
              <w:t xml:space="preserve"> </w:t>
            </w:r>
            <w:r>
              <w:t>cleaning log</w:t>
            </w:r>
            <w:r>
              <w:rPr>
                <w:spacing w:val="-41"/>
              </w:rPr>
              <w:t xml:space="preserve"> </w:t>
            </w:r>
            <w:r>
              <w:rPr>
                <w:color w:val="292929"/>
              </w:rPr>
              <w:t xml:space="preserve">in </w:t>
            </w:r>
            <w:r>
              <w:t>shared</w:t>
            </w:r>
            <w:r>
              <w:rPr>
                <w:spacing w:val="2"/>
              </w:rPr>
              <w:t xml:space="preserve"> </w:t>
            </w:r>
            <w:r>
              <w:t>spaces.</w:t>
            </w:r>
          </w:p>
        </w:tc>
        <w:tc>
          <w:tcPr>
            <w:tcW w:w="5137" w:type="dxa"/>
          </w:tcPr>
          <w:p w14:paraId="3056A2DD" w14:textId="4D34D106" w:rsidR="00D87253" w:rsidRDefault="00941359" w:rsidP="00941359">
            <w:pPr>
              <w:pStyle w:val="TableBullet"/>
            </w:pPr>
            <w:r>
              <w:t>Cleaning logs to be placed in all shared areas.</w:t>
            </w:r>
          </w:p>
        </w:tc>
      </w:tr>
      <w:tr w:rsidR="00D87253" w14:paraId="1F801448" w14:textId="2507AA5F" w:rsidTr="00422F54">
        <w:trPr>
          <w:cantSplit/>
        </w:trPr>
        <w:tc>
          <w:tcPr>
            <w:tcW w:w="5353" w:type="dxa"/>
          </w:tcPr>
          <w:p w14:paraId="1F801447" w14:textId="77777777" w:rsidR="00D87253" w:rsidRPr="00422F54" w:rsidRDefault="00D87253" w:rsidP="00422F54">
            <w:pPr>
              <w:pStyle w:val="TableCopy"/>
            </w:pPr>
            <w:r w:rsidRPr="00422F54">
              <w:t xml:space="preserve">You should make soap and </w:t>
            </w:r>
            <w:r w:rsidRPr="00A02086">
              <w:t>hand sanitiser available</w:t>
            </w:r>
            <w:r w:rsidRPr="00422F54">
              <w:t xml:space="preserve"> for all workers and customers throughout the worksite and encourage regular handwashing.</w:t>
            </w:r>
          </w:p>
        </w:tc>
        <w:tc>
          <w:tcPr>
            <w:tcW w:w="5137" w:type="dxa"/>
          </w:tcPr>
          <w:p w14:paraId="321FB429" w14:textId="458BC442" w:rsidR="00D87253" w:rsidRDefault="00941359" w:rsidP="00941359">
            <w:pPr>
              <w:pStyle w:val="TableBullet"/>
            </w:pPr>
            <w:r>
              <w:t>Sanitizer and soap to be loaded in all shared areas.</w:t>
            </w:r>
          </w:p>
        </w:tc>
      </w:tr>
    </w:tbl>
    <w:p w14:paraId="1F80144A" w14:textId="77777777" w:rsidR="005F78A2" w:rsidRPr="00422F54" w:rsidRDefault="00E1303E" w:rsidP="00422F54">
      <w:pPr>
        <w:spacing w:before="240"/>
      </w:pPr>
      <w:r w:rsidRPr="00422F54">
        <w:t xml:space="preserve">If your industry is subject to additional industry obligations, </w:t>
      </w:r>
      <w:r w:rsidRPr="00A02086">
        <w:t>you may also</w:t>
      </w:r>
      <w:r w:rsidRPr="00422F54">
        <w:t xml:space="preserve"> be required to:</w:t>
      </w:r>
    </w:p>
    <w:tbl>
      <w:tblPr>
        <w:tblStyle w:val="TableGrid"/>
        <w:tblW w:w="10490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5353"/>
        <w:gridCol w:w="5137"/>
      </w:tblGrid>
      <w:tr w:rsidR="00927DBA" w14:paraId="0EB11824" w14:textId="77777777" w:rsidTr="003A7686">
        <w:trPr>
          <w:cantSplit/>
        </w:trPr>
        <w:tc>
          <w:tcPr>
            <w:tcW w:w="5353" w:type="dxa"/>
          </w:tcPr>
          <w:p w14:paraId="16261519" w14:textId="664BA34E" w:rsidR="00927DBA" w:rsidRDefault="00927DBA" w:rsidP="003A7686">
            <w:pPr>
              <w:pStyle w:val="TableCopy"/>
            </w:pPr>
            <w:r w:rsidRPr="00927DBA">
              <w:t>Ensure all areas where workers are working are cleaned at least daily.</w:t>
            </w:r>
          </w:p>
        </w:tc>
        <w:tc>
          <w:tcPr>
            <w:tcW w:w="5137" w:type="dxa"/>
          </w:tcPr>
          <w:p w14:paraId="4E041BF3" w14:textId="77777777" w:rsidR="00927DBA" w:rsidRDefault="00927DBA" w:rsidP="003A7686">
            <w:pPr>
              <w:pStyle w:val="TableCopy"/>
            </w:pPr>
          </w:p>
        </w:tc>
      </w:tr>
      <w:tr w:rsidR="00927DBA" w14:paraId="07B05045" w14:textId="77777777" w:rsidTr="003A7686">
        <w:trPr>
          <w:cantSplit/>
        </w:trPr>
        <w:tc>
          <w:tcPr>
            <w:tcW w:w="5353" w:type="dxa"/>
          </w:tcPr>
          <w:p w14:paraId="5C6E59E9" w14:textId="37B6ACBD" w:rsidR="00927DBA" w:rsidRDefault="00927DBA" w:rsidP="003A7686">
            <w:pPr>
              <w:pStyle w:val="TableCopy"/>
            </w:pPr>
            <w:r>
              <w:t>Adhere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additional</w:t>
            </w:r>
            <w:r>
              <w:rPr>
                <w:spacing w:val="5"/>
              </w:rPr>
              <w:t xml:space="preserve"> </w:t>
            </w:r>
            <w:r>
              <w:t>hygiene</w:t>
            </w:r>
            <w:r>
              <w:rPr>
                <w:spacing w:val="4"/>
              </w:rPr>
              <w:t xml:space="preserve"> </w:t>
            </w:r>
            <w:r>
              <w:t>training</w:t>
            </w:r>
            <w:r>
              <w:rPr>
                <w:spacing w:val="-1"/>
              </w:rPr>
              <w:t xml:space="preserve"> </w:t>
            </w:r>
            <w:r>
              <w:t>requirements.</w:t>
            </w:r>
          </w:p>
        </w:tc>
        <w:tc>
          <w:tcPr>
            <w:tcW w:w="5137" w:type="dxa"/>
          </w:tcPr>
          <w:p w14:paraId="107C32AA" w14:textId="77777777" w:rsidR="00927DBA" w:rsidRDefault="00927DBA" w:rsidP="003A7686">
            <w:pPr>
              <w:pStyle w:val="TableCopy"/>
            </w:pPr>
          </w:p>
        </w:tc>
      </w:tr>
    </w:tbl>
    <w:p w14:paraId="03402B5C" w14:textId="77777777" w:rsidR="0036753B" w:rsidRDefault="0036753B" w:rsidP="00927DBA">
      <w:pPr>
        <w:spacing w:before="240"/>
      </w:pPr>
    </w:p>
    <w:p w14:paraId="66879F02" w14:textId="77777777" w:rsidR="0036753B" w:rsidRDefault="0036753B">
      <w:pPr>
        <w:widowControl w:val="0"/>
        <w:autoSpaceDE w:val="0"/>
        <w:autoSpaceDN w:val="0"/>
        <w:spacing w:after="0"/>
      </w:pPr>
      <w:r>
        <w:br w:type="page"/>
      </w:r>
    </w:p>
    <w:p w14:paraId="1F801456" w14:textId="4FCC2A82" w:rsidR="005F78A2" w:rsidRDefault="005E0CB9" w:rsidP="00927DBA">
      <w:pPr>
        <w:spacing w:before="240"/>
      </w:pPr>
      <w:r w:rsidRPr="003A18B0">
        <w:rPr>
          <w:noProof/>
        </w:rPr>
        <w:lastRenderedPageBreak/>
        <w:drawing>
          <wp:inline distT="0" distB="0" distL="0" distR="0" wp14:anchorId="191F02D6" wp14:editId="55BC7BC5">
            <wp:extent cx="1004571" cy="920613"/>
            <wp:effectExtent l="0" t="0" r="0" b="0"/>
            <wp:docPr id="9" name="Picture 7" descr="Icon of a clipboard with ticked list ite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Picture 7" descr="Icon of a clipboard with ticked list items"/>
                    <pic:cNvPicPr>
                      <a:picLocks noChangeAspect="1"/>
                    </pic:cNvPicPr>
                  </pic:nvPicPr>
                  <pic:blipFill rotWithShape="1">
                    <a:blip r:embed="rId11"/>
                    <a:srcRect t="8358"/>
                    <a:stretch/>
                  </pic:blipFill>
                  <pic:spPr>
                    <a:xfrm>
                      <a:off x="0" y="0"/>
                      <a:ext cx="1004571" cy="920613"/>
                    </a:xfrm>
                    <a:prstGeom prst="rect">
                      <a:avLst/>
                    </a:prstGeom>
                    <a:ln w="12700">
                      <a:miter lim="400000"/>
                    </a:ln>
                  </pic:spPr>
                </pic:pic>
              </a:graphicData>
            </a:graphic>
          </wp:inline>
        </w:drawing>
      </w:r>
    </w:p>
    <w:p w14:paraId="1F801457" w14:textId="77777777" w:rsidR="005F78A2" w:rsidRDefault="00E1303E" w:rsidP="005E0CB9">
      <w:pPr>
        <w:pStyle w:val="Heading1"/>
      </w:pPr>
      <w:bookmarkStart w:id="5" w:name="Slide_Number_6"/>
      <w:bookmarkEnd w:id="5"/>
      <w:r>
        <w:t>Keep records and act quickly if workers</w:t>
      </w:r>
      <w:r>
        <w:rPr>
          <w:spacing w:val="-98"/>
        </w:rPr>
        <w:t xml:space="preserve"> </w:t>
      </w:r>
      <w:r>
        <w:t>become</w:t>
      </w:r>
      <w:r>
        <w:rPr>
          <w:spacing w:val="-2"/>
        </w:rPr>
        <w:t xml:space="preserve"> </w:t>
      </w:r>
      <w:r>
        <w:t>unwell</w:t>
      </w:r>
    </w:p>
    <w:tbl>
      <w:tblPr>
        <w:tblStyle w:val="TableGrid"/>
        <w:tblW w:w="10490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5362"/>
        <w:gridCol w:w="5128"/>
      </w:tblGrid>
      <w:tr w:rsidR="005E0CB9" w14:paraId="1F80145C" w14:textId="219C6959" w:rsidTr="00D07537">
        <w:trPr>
          <w:cantSplit/>
          <w:tblHeader/>
        </w:trPr>
        <w:tc>
          <w:tcPr>
            <w:tcW w:w="5362" w:type="dxa"/>
          </w:tcPr>
          <w:p w14:paraId="1F80145B" w14:textId="359C6BED" w:rsidR="005E0CB9" w:rsidRDefault="005E0CB9" w:rsidP="005E0CB9">
            <w:pPr>
              <w:pStyle w:val="TableColumnHeading"/>
            </w:pPr>
            <w:r>
              <w:t>Requirements</w:t>
            </w:r>
            <w:r>
              <w:rPr>
                <w:spacing w:val="-6"/>
              </w:rPr>
              <w:t xml:space="preserve"> </w:t>
            </w:r>
            <w:r>
              <w:t>and recommendations</w:t>
            </w:r>
          </w:p>
        </w:tc>
        <w:tc>
          <w:tcPr>
            <w:tcW w:w="5128" w:type="dxa"/>
          </w:tcPr>
          <w:p w14:paraId="08823B2D" w14:textId="10AF715B" w:rsidR="005E0CB9" w:rsidRDefault="005E0CB9" w:rsidP="005E0CB9">
            <w:pPr>
              <w:pStyle w:val="TableColumnHeading"/>
            </w:pPr>
            <w:r>
              <w:t>Action</w:t>
            </w:r>
          </w:p>
        </w:tc>
      </w:tr>
      <w:tr w:rsidR="005E0CB9" w14:paraId="1F80145E" w14:textId="1E168F1A" w:rsidTr="00D07537">
        <w:trPr>
          <w:cantSplit/>
        </w:trPr>
        <w:tc>
          <w:tcPr>
            <w:tcW w:w="5362" w:type="dxa"/>
          </w:tcPr>
          <w:p w14:paraId="1F80145D" w14:textId="657963C6" w:rsidR="005E0CB9" w:rsidRDefault="003E1710" w:rsidP="005E0CB9">
            <w:pPr>
              <w:pStyle w:val="TableCopy"/>
            </w:pPr>
            <w:r w:rsidRPr="00910D45">
              <w:rPr>
                <w:noProof/>
                <w:position w:val="-8"/>
              </w:rPr>
              <w:drawing>
                <wp:inline distT="0" distB="0" distL="0" distR="0" wp14:anchorId="5A8EE94E" wp14:editId="37993C97">
                  <wp:extent cx="337113" cy="338230"/>
                  <wp:effectExtent l="0" t="0" r="6350" b="5080"/>
                  <wp:docPr id="10" name="Picture 1" descr="Triangle with exclamation mark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D6FE0F2-751E-4852-AFCC-AE560EA38D6D}"/>
                      </a:ext>
                    </a:extLst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Triangle with exclamation mark">
                            <a:extLst>
                              <a:ext uri="{FF2B5EF4-FFF2-40B4-BE49-F238E27FC236}">
                                <a16:creationId xmlns:a16="http://schemas.microsoft.com/office/drawing/2014/main" id="{5D6FE0F2-751E-4852-AFCC-AE560EA38D6D}"/>
                              </a:ext>
                            </a:extLst>
                          </pic:cNvPr>
                          <pic:cNvPicPr>
                            <a:picLocks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113" cy="338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="005E0CB9" w:rsidRPr="00422F54">
              <w:t xml:space="preserve">You must support workers </w:t>
            </w:r>
            <w:r w:rsidR="005E0CB9" w:rsidRPr="00A02086">
              <w:t>to get tested and</w:t>
            </w:r>
            <w:r w:rsidR="005E0CB9" w:rsidRPr="00422F54">
              <w:t xml:space="preserve"> stay home even if they only have mild symptoms.</w:t>
            </w:r>
          </w:p>
        </w:tc>
        <w:tc>
          <w:tcPr>
            <w:tcW w:w="5128" w:type="dxa"/>
          </w:tcPr>
          <w:p w14:paraId="627C9E94" w14:textId="37699912" w:rsidR="005E0CB9" w:rsidRDefault="00941359" w:rsidP="00941359">
            <w:pPr>
              <w:pStyle w:val="TableBullet"/>
            </w:pPr>
            <w:r>
              <w:t>All players/volunteers/members provided strict instructions not to attend if showing any symptoms of illness.</w:t>
            </w:r>
          </w:p>
        </w:tc>
      </w:tr>
      <w:tr w:rsidR="005E0CB9" w14:paraId="1F801467" w14:textId="28AA59B3" w:rsidTr="00D07537">
        <w:trPr>
          <w:cantSplit/>
        </w:trPr>
        <w:tc>
          <w:tcPr>
            <w:tcW w:w="5362" w:type="dxa"/>
          </w:tcPr>
          <w:p w14:paraId="1F80145F" w14:textId="5EA0880F" w:rsidR="005E0CB9" w:rsidRDefault="00585FF3" w:rsidP="005E0CB9">
            <w:pPr>
              <w:pStyle w:val="TableCopy"/>
            </w:pPr>
            <w:r w:rsidRPr="00910D45">
              <w:rPr>
                <w:noProof/>
                <w:position w:val="-8"/>
              </w:rPr>
              <w:drawing>
                <wp:inline distT="0" distB="0" distL="0" distR="0" wp14:anchorId="22A35C94" wp14:editId="70235CE6">
                  <wp:extent cx="337113" cy="338230"/>
                  <wp:effectExtent l="0" t="0" r="6350" b="5080"/>
                  <wp:docPr id="11" name="Picture 1" descr="Triangle with exclamation mark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D6FE0F2-751E-4852-AFCC-AE560EA38D6D}"/>
                      </a:ext>
                    </a:extLst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Triangle with exclamation mark">
                            <a:extLst>
                              <a:ext uri="{FF2B5EF4-FFF2-40B4-BE49-F238E27FC236}">
                                <a16:creationId xmlns:a16="http://schemas.microsoft.com/office/drawing/2014/main" id="{5D6FE0F2-751E-4852-AFCC-AE560EA38D6D}"/>
                              </a:ext>
                            </a:extLst>
                          </pic:cNvPr>
                          <pic:cNvPicPr>
                            <a:picLocks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113" cy="338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="005E0CB9">
              <w:t>You</w:t>
            </w:r>
            <w:r w:rsidR="005E0CB9">
              <w:rPr>
                <w:spacing w:val="1"/>
              </w:rPr>
              <w:t xml:space="preserve"> </w:t>
            </w:r>
            <w:r w:rsidR="005E0CB9">
              <w:t>must</w:t>
            </w:r>
            <w:r w:rsidR="005E0CB9">
              <w:rPr>
                <w:spacing w:val="-1"/>
              </w:rPr>
              <w:t xml:space="preserve"> </w:t>
            </w:r>
            <w:r w:rsidR="005E0CB9">
              <w:t>develop</w:t>
            </w:r>
            <w:r w:rsidR="005E0CB9">
              <w:rPr>
                <w:spacing w:val="1"/>
              </w:rPr>
              <w:t xml:space="preserve"> </w:t>
            </w:r>
            <w:r w:rsidR="005E0CB9">
              <w:t>a</w:t>
            </w:r>
            <w:r w:rsidR="005E0CB9">
              <w:rPr>
                <w:spacing w:val="1"/>
              </w:rPr>
              <w:t xml:space="preserve"> </w:t>
            </w:r>
            <w:r w:rsidR="005E0CB9">
              <w:t>business contingency</w:t>
            </w:r>
            <w:r w:rsidR="005E0CB9">
              <w:rPr>
                <w:spacing w:val="-41"/>
              </w:rPr>
              <w:t xml:space="preserve"> </w:t>
            </w:r>
            <w:r w:rsidR="005E0CB9">
              <w:t>plan to manage any outbreaks. This</w:t>
            </w:r>
            <w:r w:rsidR="005E0CB9">
              <w:rPr>
                <w:spacing w:val="1"/>
              </w:rPr>
              <w:t xml:space="preserve"> </w:t>
            </w:r>
            <w:r w:rsidR="005E0CB9">
              <w:t>includes:</w:t>
            </w:r>
          </w:p>
          <w:p w14:paraId="1F801460" w14:textId="77777777" w:rsidR="005E0CB9" w:rsidRPr="00422F54" w:rsidRDefault="005E0CB9" w:rsidP="00422F54">
            <w:pPr>
              <w:pStyle w:val="TableBullet"/>
            </w:pPr>
            <w:r w:rsidRPr="00422F54">
              <w:t xml:space="preserve">Having a plan to respond to a </w:t>
            </w:r>
            <w:r w:rsidRPr="00A02086">
              <w:t>worker being notified</w:t>
            </w:r>
            <w:r w:rsidRPr="00422F54">
              <w:t xml:space="preserve"> they are a positive case or a close contact while at work.</w:t>
            </w:r>
          </w:p>
          <w:p w14:paraId="1F801461" w14:textId="77777777" w:rsidR="005E0CB9" w:rsidRPr="00422F54" w:rsidRDefault="005E0CB9" w:rsidP="00422F54">
            <w:pPr>
              <w:pStyle w:val="TableBullet"/>
            </w:pPr>
            <w:r w:rsidRPr="00422F54">
              <w:t>Having a plan in place to clean the worksite (or part) in the event of a positive case.</w:t>
            </w:r>
          </w:p>
          <w:p w14:paraId="1F801462" w14:textId="77777777" w:rsidR="005E0CB9" w:rsidRPr="00422F54" w:rsidRDefault="005E0CB9" w:rsidP="00422F54">
            <w:pPr>
              <w:pStyle w:val="TableBullet"/>
            </w:pPr>
            <w:r w:rsidRPr="00422F54">
              <w:t xml:space="preserve">Having a plan to contact the </w:t>
            </w:r>
            <w:r w:rsidRPr="00A02086">
              <w:t>Department of Health</w:t>
            </w:r>
            <w:r w:rsidRPr="00422F54">
              <w:t xml:space="preserve"> and notify the actions taken, provide a copy of the risk assessment conducted and contact details of any close contacts</w:t>
            </w:r>
          </w:p>
          <w:p w14:paraId="1F801464" w14:textId="69EBB753" w:rsidR="005E0CB9" w:rsidRPr="00422F54" w:rsidRDefault="005E0CB9" w:rsidP="00422F54">
            <w:pPr>
              <w:pStyle w:val="TableBullet"/>
            </w:pPr>
            <w:r w:rsidRPr="00422F54">
              <w:t>Having a plan to immediately notify WorkSafe Victoria on 13 23 60 if you have identified a person with COVID-19 at your workplace.</w:t>
            </w:r>
          </w:p>
          <w:p w14:paraId="1F801465" w14:textId="77777777" w:rsidR="005E0CB9" w:rsidRPr="00422F54" w:rsidRDefault="005E0CB9" w:rsidP="00422F54">
            <w:pPr>
              <w:pStyle w:val="TableBullet"/>
            </w:pPr>
            <w:r w:rsidRPr="00422F54">
              <w:t>Having a plan in the event that you have been instructed to close by the Department of Health.</w:t>
            </w:r>
          </w:p>
          <w:p w14:paraId="1F801466" w14:textId="77777777" w:rsidR="005E0CB9" w:rsidRDefault="005E0CB9" w:rsidP="00422F54">
            <w:pPr>
              <w:pStyle w:val="TableBullet"/>
            </w:pPr>
            <w:r w:rsidRPr="00422F54">
              <w:t>Having a plan to re-open your workplace once agreed by Department of Health and notify workers they can return to work.</w:t>
            </w:r>
          </w:p>
        </w:tc>
        <w:tc>
          <w:tcPr>
            <w:tcW w:w="5128" w:type="dxa"/>
          </w:tcPr>
          <w:p w14:paraId="154F1366" w14:textId="77777777" w:rsidR="005E0CB9" w:rsidRDefault="00941359" w:rsidP="00941359">
            <w:pPr>
              <w:pStyle w:val="TableBullet"/>
            </w:pPr>
            <w:r>
              <w:t>Access to records of all attendees to quickly notify all members of any positive case.</w:t>
            </w:r>
          </w:p>
          <w:p w14:paraId="5E498A41" w14:textId="77777777" w:rsidR="00941359" w:rsidRDefault="00941359" w:rsidP="00941359">
            <w:pPr>
              <w:pStyle w:val="TableBullet"/>
            </w:pPr>
            <w:r>
              <w:t>Plans in place for rapid action deep cleaning should a positive case be identified.</w:t>
            </w:r>
          </w:p>
          <w:p w14:paraId="2A3FF940" w14:textId="3D2562BC" w:rsidR="00941359" w:rsidRDefault="00941359" w:rsidP="00941359">
            <w:pPr>
              <w:pStyle w:val="TableBullet"/>
              <w:numPr>
                <w:ilvl w:val="0"/>
                <w:numId w:val="0"/>
              </w:numPr>
              <w:ind w:left="284"/>
            </w:pPr>
          </w:p>
        </w:tc>
      </w:tr>
      <w:tr w:rsidR="005E0CB9" w14:paraId="1F80146A" w14:textId="2194ADC5" w:rsidTr="00D07537">
        <w:trPr>
          <w:cantSplit/>
        </w:trPr>
        <w:tc>
          <w:tcPr>
            <w:tcW w:w="5362" w:type="dxa"/>
          </w:tcPr>
          <w:p w14:paraId="1F801469" w14:textId="15D93489" w:rsidR="005E0CB9" w:rsidRDefault="00585FF3" w:rsidP="00C179B4">
            <w:pPr>
              <w:pStyle w:val="TableCopy"/>
            </w:pPr>
            <w:r w:rsidRPr="00910D45">
              <w:rPr>
                <w:noProof/>
                <w:position w:val="-8"/>
              </w:rPr>
              <w:drawing>
                <wp:inline distT="0" distB="0" distL="0" distR="0" wp14:anchorId="77B0EF0D" wp14:editId="59CFAAF3">
                  <wp:extent cx="337113" cy="338230"/>
                  <wp:effectExtent l="0" t="0" r="6350" b="5080"/>
                  <wp:docPr id="12" name="Picture 1" descr="Triangle with exclamation mark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D6FE0F2-751E-4852-AFCC-AE560EA38D6D}"/>
                      </a:ext>
                    </a:extLst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Triangle with exclamation mark">
                            <a:extLst>
                              <a:ext uri="{FF2B5EF4-FFF2-40B4-BE49-F238E27FC236}">
                                <a16:creationId xmlns:a16="http://schemas.microsoft.com/office/drawing/2014/main" id="{5D6FE0F2-751E-4852-AFCC-AE560EA38D6D}"/>
                              </a:ext>
                            </a:extLst>
                          </pic:cNvPr>
                          <pic:cNvPicPr>
                            <a:picLocks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113" cy="338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="005E0CB9">
              <w:t>You</w:t>
            </w:r>
            <w:r w:rsidR="005E0CB9">
              <w:rPr>
                <w:spacing w:val="1"/>
              </w:rPr>
              <w:t xml:space="preserve"> </w:t>
            </w:r>
            <w:r w:rsidR="005E0CB9">
              <w:t>must</w:t>
            </w:r>
            <w:r w:rsidR="005E0CB9">
              <w:rPr>
                <w:spacing w:val="-6"/>
              </w:rPr>
              <w:t xml:space="preserve"> </w:t>
            </w:r>
            <w:r w:rsidR="005E0CB9">
              <w:t>keep</w:t>
            </w:r>
            <w:r w:rsidR="005E0CB9">
              <w:rPr>
                <w:spacing w:val="2"/>
              </w:rPr>
              <w:t xml:space="preserve"> </w:t>
            </w:r>
            <w:r w:rsidR="005E0CB9">
              <w:t>records</w:t>
            </w:r>
            <w:r w:rsidR="005E0CB9">
              <w:rPr>
                <w:spacing w:val="-2"/>
              </w:rPr>
              <w:t xml:space="preserve"> </w:t>
            </w:r>
            <w:r w:rsidR="005E0CB9">
              <w:t>of</w:t>
            </w:r>
            <w:r w:rsidR="005E0CB9">
              <w:rPr>
                <w:spacing w:val="2"/>
              </w:rPr>
              <w:t xml:space="preserve"> </w:t>
            </w:r>
            <w:r w:rsidR="005E0CB9">
              <w:t>all</w:t>
            </w:r>
            <w:r w:rsidR="005E0CB9">
              <w:rPr>
                <w:spacing w:val="1"/>
              </w:rPr>
              <w:t xml:space="preserve"> </w:t>
            </w:r>
            <w:r w:rsidR="005E0CB9">
              <w:t>people</w:t>
            </w:r>
            <w:r w:rsidR="005E0CB9">
              <w:rPr>
                <w:spacing w:val="4"/>
              </w:rPr>
              <w:t xml:space="preserve"> </w:t>
            </w:r>
            <w:r w:rsidR="005E0CB9">
              <w:t>who</w:t>
            </w:r>
            <w:r w:rsidR="00C179B4">
              <w:t xml:space="preserve"> </w:t>
            </w:r>
            <w:r w:rsidR="005E0CB9">
              <w:t>enter</w:t>
            </w:r>
            <w:r w:rsidR="005E0CB9">
              <w:rPr>
                <w:spacing w:val="1"/>
              </w:rPr>
              <w:t xml:space="preserve"> </w:t>
            </w:r>
            <w:r w:rsidR="005E0CB9">
              <w:t>the workplace</w:t>
            </w:r>
            <w:r w:rsidR="005E0CB9">
              <w:rPr>
                <w:spacing w:val="1"/>
              </w:rPr>
              <w:t xml:space="preserve"> </w:t>
            </w:r>
            <w:r w:rsidR="005E0CB9">
              <w:t>for longer</w:t>
            </w:r>
            <w:r w:rsidR="005E0CB9">
              <w:rPr>
                <w:spacing w:val="1"/>
              </w:rPr>
              <w:t xml:space="preserve"> </w:t>
            </w:r>
            <w:r w:rsidR="005E0CB9">
              <w:t>than</w:t>
            </w:r>
            <w:r w:rsidR="005E0CB9">
              <w:rPr>
                <w:spacing w:val="1"/>
              </w:rPr>
              <w:t xml:space="preserve"> </w:t>
            </w:r>
            <w:r w:rsidR="005E0CB9">
              <w:t>15</w:t>
            </w:r>
            <w:r w:rsidR="005E0CB9">
              <w:rPr>
                <w:spacing w:val="2"/>
              </w:rPr>
              <w:t xml:space="preserve"> </w:t>
            </w:r>
            <w:r w:rsidR="005E0CB9">
              <w:t>minutes</w:t>
            </w:r>
            <w:r w:rsidR="005E0CB9">
              <w:rPr>
                <w:spacing w:val="1"/>
              </w:rPr>
              <w:t xml:space="preserve"> </w:t>
            </w:r>
            <w:r w:rsidR="005E0CB9">
              <w:t xml:space="preserve">for contact </w:t>
            </w:r>
            <w:proofErr w:type="gramStart"/>
            <w:r w:rsidR="005E0CB9">
              <w:t>tracing.</w:t>
            </w:r>
            <w:r w:rsidR="00925F3A">
              <w:t>*</w:t>
            </w:r>
            <w:proofErr w:type="gramEnd"/>
            <w:r w:rsidR="005E0CB9">
              <w:t xml:space="preserve"> Electronic record keeping</w:t>
            </w:r>
            <w:r w:rsidR="005E0CB9">
              <w:rPr>
                <w:spacing w:val="1"/>
              </w:rPr>
              <w:t xml:space="preserve"> </w:t>
            </w:r>
            <w:r w:rsidR="005E0CB9">
              <w:t>using the free Victorian Government QR Service</w:t>
            </w:r>
            <w:r w:rsidR="005E0CB9">
              <w:rPr>
                <w:spacing w:val="-42"/>
              </w:rPr>
              <w:t xml:space="preserve"> </w:t>
            </w:r>
            <w:r w:rsidR="00925F3A">
              <w:rPr>
                <w:spacing w:val="-42"/>
              </w:rPr>
              <w:t xml:space="preserve"> </w:t>
            </w:r>
            <w:r w:rsidR="00925F3A">
              <w:t xml:space="preserve"> </w:t>
            </w:r>
            <w:r w:rsidR="005E0CB9">
              <w:t>is</w:t>
            </w:r>
            <w:r w:rsidR="005E0CB9">
              <w:rPr>
                <w:spacing w:val="1"/>
              </w:rPr>
              <w:t xml:space="preserve"> </w:t>
            </w:r>
            <w:r w:rsidR="005E0CB9">
              <w:t>mandatory for some businesses. See</w:t>
            </w:r>
            <w:r w:rsidR="005E0CB9">
              <w:rPr>
                <w:spacing w:val="1"/>
              </w:rPr>
              <w:t xml:space="preserve"> </w:t>
            </w:r>
            <w:hyperlink r:id="rId28">
              <w:r w:rsidR="005E0CB9">
                <w:rPr>
                  <w:color w:val="0000FF"/>
                  <w:u w:val="single" w:color="0000FF"/>
                </w:rPr>
                <w:t>https://www.coronavirus.vic.gov.au/qr-codes-</w:t>
              </w:r>
              <w:r w:rsidR="005E0CB9">
                <w:rPr>
                  <w:color w:val="0000FF"/>
                  <w:spacing w:val="1"/>
                </w:rPr>
                <w:t xml:space="preserve"> </w:t>
              </w:r>
              <w:r w:rsidR="005E0CB9">
                <w:rPr>
                  <w:color w:val="0000FF"/>
                  <w:u w:val="single" w:color="0000FF"/>
                </w:rPr>
                <w:t>and-digital-record-keeping-contact-tracing</w:t>
              </w:r>
              <w:r w:rsidR="005E0CB9">
                <w:rPr>
                  <w:color w:val="0000FF"/>
                  <w:spacing w:val="4"/>
                </w:rPr>
                <w:t xml:space="preserve"> </w:t>
              </w:r>
              <w:r w:rsidR="005E0CB9">
                <w:t>fo</w:t>
              </w:r>
            </w:hyperlink>
            <w:r w:rsidR="005E0CB9">
              <w:t>r</w:t>
            </w:r>
            <w:r w:rsidR="005E0CB9">
              <w:rPr>
                <w:spacing w:val="1"/>
              </w:rPr>
              <w:t xml:space="preserve"> </w:t>
            </w:r>
            <w:r w:rsidR="005E0CB9">
              <w:t>more</w:t>
            </w:r>
            <w:r w:rsidR="005E0CB9">
              <w:rPr>
                <w:spacing w:val="-2"/>
              </w:rPr>
              <w:t xml:space="preserve"> </w:t>
            </w:r>
            <w:r w:rsidR="005E0CB9">
              <w:t>information.</w:t>
            </w:r>
          </w:p>
        </w:tc>
        <w:tc>
          <w:tcPr>
            <w:tcW w:w="5128" w:type="dxa"/>
          </w:tcPr>
          <w:p w14:paraId="5FDB2752" w14:textId="77777777" w:rsidR="005E0CB9" w:rsidRDefault="005E0CB9" w:rsidP="005E0CB9">
            <w:pPr>
              <w:pStyle w:val="TableCopy"/>
            </w:pPr>
          </w:p>
        </w:tc>
      </w:tr>
    </w:tbl>
    <w:p w14:paraId="5E559D51" w14:textId="77777777" w:rsidR="00925F3A" w:rsidRDefault="00925F3A" w:rsidP="00925F3A">
      <w:pPr>
        <w:spacing w:before="240"/>
      </w:pPr>
    </w:p>
    <w:p w14:paraId="00681FDC" w14:textId="66F19E5F" w:rsidR="00925F3A" w:rsidRPr="00925F3A" w:rsidRDefault="00925F3A" w:rsidP="00925F3A">
      <w:pPr>
        <w:spacing w:before="240"/>
        <w:rPr>
          <w:lang w:val="en-AU"/>
        </w:rPr>
      </w:pPr>
      <w:r w:rsidRPr="00925F3A">
        <w:t xml:space="preserve">* Exemptions apply for some industries. At the time of publication, markets, market stalls, retail facilities, and shopping </w:t>
      </w:r>
      <w:proofErr w:type="spellStart"/>
      <w:r w:rsidRPr="00925F3A">
        <w:t>centres</w:t>
      </w:r>
      <w:proofErr w:type="spellEnd"/>
      <w:r w:rsidRPr="00925F3A">
        <w:t xml:space="preserve"> do not need to keep customer records if it is not practicable to do so. Exemptions apply to other industries - check record keeping requirements in the Workplace Directions for more information </w:t>
      </w:r>
      <w:hyperlink r:id="rId29" w:history="1">
        <w:r w:rsidRPr="00925F3A">
          <w:rPr>
            <w:rStyle w:val="Hyperlink"/>
          </w:rPr>
          <w:t>https://www.dhhs.vic.gov.au/victorias-restriction-levels-covid-19</w:t>
        </w:r>
      </w:hyperlink>
      <w:r w:rsidRPr="00925F3A">
        <w:t xml:space="preserve">.  </w:t>
      </w:r>
    </w:p>
    <w:p w14:paraId="3A647AE6" w14:textId="53AC99FA" w:rsidR="00D07537" w:rsidRDefault="00D07537">
      <w:pPr>
        <w:widowControl w:val="0"/>
        <w:autoSpaceDE w:val="0"/>
        <w:autoSpaceDN w:val="0"/>
        <w:spacing w:after="0"/>
      </w:pPr>
    </w:p>
    <w:p w14:paraId="1F80146C" w14:textId="4B634540" w:rsidR="005F78A2" w:rsidRDefault="005B5FE4" w:rsidP="00670754">
      <w:pPr>
        <w:spacing w:before="240"/>
      </w:pPr>
      <w:r w:rsidRPr="005B5FE4">
        <w:rPr>
          <w:noProof/>
        </w:rPr>
        <w:lastRenderedPageBreak/>
        <w:drawing>
          <wp:inline distT="0" distB="0" distL="0" distR="0" wp14:anchorId="551912EA" wp14:editId="436FB07A">
            <wp:extent cx="1004571" cy="893583"/>
            <wp:effectExtent l="0" t="0" r="0" b="0"/>
            <wp:docPr id="196" name="Picture 24" descr="Icon of a 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Picture 24" descr="Icon of a tree"/>
                    <pic:cNvPicPr>
                      <a:picLocks noChangeAspect="1"/>
                    </pic:cNvPicPr>
                  </pic:nvPicPr>
                  <pic:blipFill rotWithShape="1">
                    <a:blip r:embed="rId30"/>
                    <a:srcRect t="11048"/>
                    <a:stretch/>
                  </pic:blipFill>
                  <pic:spPr>
                    <a:xfrm>
                      <a:off x="0" y="0"/>
                      <a:ext cx="1004571" cy="893583"/>
                    </a:xfrm>
                    <a:prstGeom prst="rect">
                      <a:avLst/>
                    </a:prstGeom>
                    <a:ln w="12700">
                      <a:miter lim="400000"/>
                    </a:ln>
                  </pic:spPr>
                </pic:pic>
              </a:graphicData>
            </a:graphic>
          </wp:inline>
        </w:drawing>
      </w:r>
    </w:p>
    <w:p w14:paraId="1F80146D" w14:textId="77777777" w:rsidR="005F78A2" w:rsidRDefault="00E1303E" w:rsidP="00670754">
      <w:pPr>
        <w:pStyle w:val="Heading1"/>
      </w:pPr>
      <w:bookmarkStart w:id="6" w:name="Slide_Number_7"/>
      <w:bookmarkEnd w:id="6"/>
      <w:r>
        <w:t>Avoid interactions</w:t>
      </w:r>
      <w:r>
        <w:rPr>
          <w:spacing w:val="-11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enclosed</w:t>
      </w:r>
      <w:r>
        <w:rPr>
          <w:spacing w:val="-10"/>
        </w:rPr>
        <w:t xml:space="preserve"> </w:t>
      </w:r>
      <w:r>
        <w:t>spaces</w:t>
      </w:r>
    </w:p>
    <w:tbl>
      <w:tblPr>
        <w:tblStyle w:val="TableGrid"/>
        <w:tblW w:w="10490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5245"/>
        <w:gridCol w:w="5245"/>
      </w:tblGrid>
      <w:tr w:rsidR="005F78A2" w14:paraId="1F801475" w14:textId="77777777" w:rsidTr="002475C5">
        <w:trPr>
          <w:cantSplit/>
          <w:tblHeader/>
        </w:trPr>
        <w:tc>
          <w:tcPr>
            <w:tcW w:w="5245" w:type="dxa"/>
          </w:tcPr>
          <w:p w14:paraId="1F801472" w14:textId="69B707E1" w:rsidR="005F78A2" w:rsidRDefault="00E1303E" w:rsidP="002475C5">
            <w:pPr>
              <w:pStyle w:val="TableColumnHeading"/>
            </w:pPr>
            <w:r>
              <w:t>Requirements</w:t>
            </w:r>
            <w:r>
              <w:rPr>
                <w:spacing w:val="-11"/>
              </w:rPr>
              <w:t xml:space="preserve"> </w:t>
            </w:r>
            <w:r>
              <w:t>and</w:t>
            </w:r>
            <w:r w:rsidR="002475C5">
              <w:t xml:space="preserve"> </w:t>
            </w:r>
            <w:r>
              <w:t>recommendations</w:t>
            </w:r>
          </w:p>
        </w:tc>
        <w:tc>
          <w:tcPr>
            <w:tcW w:w="5245" w:type="dxa"/>
          </w:tcPr>
          <w:p w14:paraId="1F801474" w14:textId="77777777" w:rsidR="005F78A2" w:rsidRDefault="00E1303E" w:rsidP="002475C5">
            <w:pPr>
              <w:pStyle w:val="TableColumnHeading"/>
            </w:pPr>
            <w:r>
              <w:t>Action</w:t>
            </w:r>
          </w:p>
        </w:tc>
      </w:tr>
      <w:tr w:rsidR="002475C5" w14:paraId="1F80147B" w14:textId="77777777" w:rsidTr="002475C5">
        <w:trPr>
          <w:cantSplit/>
        </w:trPr>
        <w:tc>
          <w:tcPr>
            <w:tcW w:w="5245" w:type="dxa"/>
          </w:tcPr>
          <w:p w14:paraId="1F801476" w14:textId="77777777" w:rsidR="002475C5" w:rsidRDefault="002475C5" w:rsidP="002475C5">
            <w:pPr>
              <w:pStyle w:val="TableCopy"/>
            </w:pPr>
            <w:r>
              <w:t>You should reduce the amount of time</w:t>
            </w:r>
            <w:r>
              <w:rPr>
                <w:spacing w:val="1"/>
              </w:rPr>
              <w:t xml:space="preserve"> </w:t>
            </w:r>
            <w:r>
              <w:t>workers are spending in enclosed spaces.</w:t>
            </w:r>
            <w:r>
              <w:rPr>
                <w:spacing w:val="-42"/>
              </w:rPr>
              <w:t xml:space="preserve"> </w:t>
            </w:r>
            <w:r>
              <w:rPr>
                <w:color w:val="0071CE"/>
              </w:rPr>
              <w:t>This could</w:t>
            </w:r>
            <w:r>
              <w:rPr>
                <w:color w:val="0071CE"/>
                <w:spacing w:val="-2"/>
              </w:rPr>
              <w:t xml:space="preserve"> </w:t>
            </w:r>
            <w:r>
              <w:rPr>
                <w:color w:val="0071CE"/>
              </w:rPr>
              <w:t>include</w:t>
            </w:r>
            <w:r>
              <w:rPr>
                <w:color w:val="383834"/>
              </w:rPr>
              <w:t>:</w:t>
            </w:r>
          </w:p>
          <w:p w14:paraId="1F801477" w14:textId="77777777" w:rsidR="002475C5" w:rsidRDefault="002475C5" w:rsidP="002475C5">
            <w:pPr>
              <w:pStyle w:val="TableBullet"/>
            </w:pPr>
            <w:r>
              <w:t>Enabling</w:t>
            </w:r>
            <w:r>
              <w:rPr>
                <w:spacing w:val="2"/>
              </w:rPr>
              <w:t xml:space="preserve"> </w:t>
            </w:r>
            <w:r>
              <w:t>working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outdoor</w:t>
            </w:r>
            <w:r>
              <w:rPr>
                <w:spacing w:val="4"/>
              </w:rPr>
              <w:t xml:space="preserve"> </w:t>
            </w:r>
            <w:r>
              <w:t>environments.</w:t>
            </w:r>
          </w:p>
          <w:p w14:paraId="0A72B841" w14:textId="77777777" w:rsidR="002475C5" w:rsidRDefault="002475C5" w:rsidP="002475C5">
            <w:pPr>
              <w:pStyle w:val="TableBullet"/>
            </w:pPr>
            <w:r>
              <w:t>Moving as much activity outside as possible,</w:t>
            </w:r>
            <w:r>
              <w:rPr>
                <w:spacing w:val="-42"/>
              </w:rPr>
              <w:t xml:space="preserve"> </w:t>
            </w:r>
            <w:r>
              <w:t>including serving customers, meetings,</w:t>
            </w:r>
            <w:r>
              <w:rPr>
                <w:spacing w:val="1"/>
              </w:rPr>
              <w:t xml:space="preserve"> </w:t>
            </w:r>
            <w:r>
              <w:t>tearooms,</w:t>
            </w:r>
            <w:r>
              <w:rPr>
                <w:spacing w:val="-1"/>
              </w:rPr>
              <w:t xml:space="preserve"> </w:t>
            </w:r>
            <w:r>
              <w:t>lunchbreaks</w:t>
            </w:r>
            <w:r>
              <w:rPr>
                <w:spacing w:val="3"/>
              </w:rPr>
              <w:t xml:space="preserve"> </w:t>
            </w:r>
            <w:r>
              <w:t>and</w:t>
            </w:r>
            <w:r>
              <w:rPr>
                <w:spacing w:val="2"/>
              </w:rPr>
              <w:t xml:space="preserve"> </w:t>
            </w:r>
            <w:r>
              <w:t>locker</w:t>
            </w:r>
            <w:r>
              <w:rPr>
                <w:spacing w:val="-1"/>
              </w:rPr>
              <w:t xml:space="preserve"> </w:t>
            </w:r>
            <w:r>
              <w:t>rooms.</w:t>
            </w:r>
          </w:p>
          <w:p w14:paraId="2CBD06EA" w14:textId="77777777" w:rsidR="002475C5" w:rsidRDefault="002475C5" w:rsidP="002475C5">
            <w:pPr>
              <w:pStyle w:val="TableBullet"/>
            </w:pPr>
            <w:r>
              <w:t>Enhancing airflow by opening windows</w:t>
            </w:r>
            <w:r>
              <w:rPr>
                <w:spacing w:val="-42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doors.</w:t>
            </w:r>
          </w:p>
          <w:p w14:paraId="437ACFD4" w14:textId="6ABF15EC" w:rsidR="002475C5" w:rsidRDefault="002475C5" w:rsidP="002475C5">
            <w:pPr>
              <w:pStyle w:val="TableBullet"/>
            </w:pPr>
            <w:r>
              <w:t>Optimising fresh air flow in air</w:t>
            </w:r>
            <w:r>
              <w:rPr>
                <w:spacing w:val="-42"/>
              </w:rPr>
              <w:t xml:space="preserve"> </w:t>
            </w:r>
            <w:r>
              <w:t>conditioning</w:t>
            </w:r>
            <w:r>
              <w:rPr>
                <w:spacing w:val="2"/>
              </w:rPr>
              <w:t xml:space="preserve"> </w:t>
            </w:r>
            <w:r>
              <w:t>systems.</w:t>
            </w:r>
          </w:p>
        </w:tc>
        <w:tc>
          <w:tcPr>
            <w:tcW w:w="5245" w:type="dxa"/>
          </w:tcPr>
          <w:p w14:paraId="1F80147A" w14:textId="71F61AD1" w:rsidR="002475C5" w:rsidRDefault="00941359" w:rsidP="00941359">
            <w:pPr>
              <w:pStyle w:val="TableBullet"/>
            </w:pPr>
            <w:r>
              <w:t>All activities at the facility to be undertaken outdoors where possible.</w:t>
            </w:r>
          </w:p>
        </w:tc>
      </w:tr>
    </w:tbl>
    <w:p w14:paraId="1F80147E" w14:textId="77777777" w:rsidR="005F78A2" w:rsidRDefault="00E1303E" w:rsidP="001327FB">
      <w:pPr>
        <w:spacing w:before="240"/>
      </w:pPr>
      <w:r>
        <w:t>If your industry is subject to additional industry obligations, you</w:t>
      </w:r>
      <w:r>
        <w:rPr>
          <w:spacing w:val="-64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to:</w:t>
      </w:r>
    </w:p>
    <w:tbl>
      <w:tblPr>
        <w:tblStyle w:val="TableGrid"/>
        <w:tblW w:w="10490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5245"/>
        <w:gridCol w:w="5245"/>
      </w:tblGrid>
      <w:tr w:rsidR="001327FB" w14:paraId="2F6AA7F1" w14:textId="77777777" w:rsidTr="00CD31DA">
        <w:trPr>
          <w:cantSplit/>
        </w:trPr>
        <w:tc>
          <w:tcPr>
            <w:tcW w:w="5245" w:type="dxa"/>
          </w:tcPr>
          <w:p w14:paraId="4C92D0E5" w14:textId="445A9624" w:rsidR="001327FB" w:rsidRDefault="001327FB" w:rsidP="001327FB">
            <w:pPr>
              <w:pStyle w:val="TableCopy"/>
            </w:pPr>
            <w:r w:rsidRPr="001327FB">
              <w:t>Ask workers to declare in writing before each shift that they are free of symptoms, have not been in contact with a confirmed case and have not been directed to quarantine or isolate.</w:t>
            </w:r>
          </w:p>
        </w:tc>
        <w:tc>
          <w:tcPr>
            <w:tcW w:w="5245" w:type="dxa"/>
          </w:tcPr>
          <w:p w14:paraId="3764C1C6" w14:textId="77777777" w:rsidR="001327FB" w:rsidRDefault="001327FB" w:rsidP="00CD31DA">
            <w:pPr>
              <w:pStyle w:val="TableCopy"/>
            </w:pPr>
          </w:p>
        </w:tc>
      </w:tr>
    </w:tbl>
    <w:p w14:paraId="60218B26" w14:textId="77777777" w:rsidR="00B03FA8" w:rsidRDefault="00B03FA8" w:rsidP="006138AF">
      <w:pPr>
        <w:keepNext/>
        <w:spacing w:before="240"/>
      </w:pPr>
    </w:p>
    <w:p w14:paraId="25DABDB5" w14:textId="77777777" w:rsidR="00B03FA8" w:rsidRDefault="00B03FA8">
      <w:pPr>
        <w:widowControl w:val="0"/>
        <w:autoSpaceDE w:val="0"/>
        <w:autoSpaceDN w:val="0"/>
        <w:spacing w:after="0"/>
      </w:pPr>
      <w:r>
        <w:br w:type="page"/>
      </w:r>
    </w:p>
    <w:p w14:paraId="1F80147F" w14:textId="01E413DD" w:rsidR="005F78A2" w:rsidRDefault="00B01050" w:rsidP="006138AF">
      <w:pPr>
        <w:keepNext/>
        <w:spacing w:before="240"/>
      </w:pPr>
      <w:r w:rsidRPr="00B01050">
        <w:rPr>
          <w:noProof/>
        </w:rPr>
        <w:lastRenderedPageBreak/>
        <w:drawing>
          <wp:inline distT="0" distB="0" distL="0" distR="0" wp14:anchorId="1751DF71" wp14:editId="6F45D9C0">
            <wp:extent cx="1004571" cy="918418"/>
            <wp:effectExtent l="0" t="0" r="0" b="0"/>
            <wp:docPr id="200" name="Picture 32" descr="Icon of bubble with 2 people in 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Picture 32" descr="Icon of bubble with 2 people in it"/>
                    <pic:cNvPicPr>
                      <a:picLocks noChangeAspect="1"/>
                    </pic:cNvPicPr>
                  </pic:nvPicPr>
                  <pic:blipFill rotWithShape="1">
                    <a:blip r:embed="rId31"/>
                    <a:srcRect t="8576"/>
                    <a:stretch/>
                  </pic:blipFill>
                  <pic:spPr>
                    <a:xfrm>
                      <a:off x="0" y="0"/>
                      <a:ext cx="1004571" cy="918418"/>
                    </a:xfrm>
                    <a:prstGeom prst="rect">
                      <a:avLst/>
                    </a:prstGeom>
                    <a:ln w="12700">
                      <a:miter lim="400000"/>
                    </a:ln>
                  </pic:spPr>
                </pic:pic>
              </a:graphicData>
            </a:graphic>
          </wp:inline>
        </w:drawing>
      </w:r>
    </w:p>
    <w:p w14:paraId="1F801484" w14:textId="77777777" w:rsidR="005F78A2" w:rsidRDefault="00E1303E" w:rsidP="006138AF">
      <w:pPr>
        <w:pStyle w:val="Heading1"/>
      </w:pPr>
      <w:bookmarkStart w:id="7" w:name="Slide_Number_8"/>
      <w:bookmarkEnd w:id="7"/>
      <w:r>
        <w:t>Create</w:t>
      </w:r>
      <w:r>
        <w:rPr>
          <w:spacing w:val="-6"/>
        </w:rPr>
        <w:t xml:space="preserve"> </w:t>
      </w:r>
      <w:r>
        <w:t>workforce</w:t>
      </w:r>
      <w:r>
        <w:rPr>
          <w:spacing w:val="-9"/>
        </w:rPr>
        <w:t xml:space="preserve"> </w:t>
      </w:r>
      <w:r>
        <w:t>bubbles</w:t>
      </w:r>
    </w:p>
    <w:tbl>
      <w:tblPr>
        <w:tblStyle w:val="TableGrid"/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5245"/>
        <w:gridCol w:w="5245"/>
      </w:tblGrid>
      <w:tr w:rsidR="005F78A2" w14:paraId="1F80148D" w14:textId="77777777" w:rsidTr="006138AF">
        <w:trPr>
          <w:cantSplit/>
        </w:trPr>
        <w:tc>
          <w:tcPr>
            <w:tcW w:w="5245" w:type="dxa"/>
          </w:tcPr>
          <w:p w14:paraId="1F80148A" w14:textId="5DC51402" w:rsidR="005F78A2" w:rsidRDefault="00E1303E" w:rsidP="006138AF">
            <w:pPr>
              <w:pStyle w:val="TableColumnHeading"/>
            </w:pPr>
            <w:r>
              <w:t>Requirements</w:t>
            </w:r>
            <w:r>
              <w:rPr>
                <w:spacing w:val="-11"/>
              </w:rPr>
              <w:t xml:space="preserve"> </w:t>
            </w:r>
            <w:r>
              <w:t>and</w:t>
            </w:r>
            <w:r w:rsidR="006138AF">
              <w:t xml:space="preserve"> </w:t>
            </w:r>
            <w:r>
              <w:t>recommendations</w:t>
            </w:r>
          </w:p>
        </w:tc>
        <w:tc>
          <w:tcPr>
            <w:tcW w:w="5245" w:type="dxa"/>
          </w:tcPr>
          <w:p w14:paraId="1F80148C" w14:textId="77777777" w:rsidR="005F78A2" w:rsidRDefault="00E1303E" w:rsidP="006138AF">
            <w:pPr>
              <w:pStyle w:val="TableColumnHeading"/>
            </w:pPr>
            <w:r>
              <w:t>Action</w:t>
            </w:r>
          </w:p>
        </w:tc>
      </w:tr>
      <w:tr w:rsidR="006138AF" w14:paraId="1F801492" w14:textId="77777777" w:rsidTr="006138AF">
        <w:trPr>
          <w:cantSplit/>
        </w:trPr>
        <w:tc>
          <w:tcPr>
            <w:tcW w:w="5245" w:type="dxa"/>
          </w:tcPr>
          <w:p w14:paraId="77D8AA46" w14:textId="77777777" w:rsidR="006138AF" w:rsidRPr="00422F54" w:rsidRDefault="006138AF" w:rsidP="00422F54">
            <w:pPr>
              <w:pStyle w:val="TableCopy"/>
            </w:pPr>
            <w:r w:rsidRPr="00422F54">
              <w:t xml:space="preserve">You should consider keeping groups of workers rostered on the same shifts at a single </w:t>
            </w:r>
            <w:r w:rsidRPr="00A02086">
              <w:t>worksite and avoid any</w:t>
            </w:r>
            <w:r w:rsidRPr="00422F54">
              <w:t xml:space="preserve"> overlap of workers during shift changes where it is practical to do so.</w:t>
            </w:r>
          </w:p>
        </w:tc>
        <w:tc>
          <w:tcPr>
            <w:tcW w:w="5245" w:type="dxa"/>
          </w:tcPr>
          <w:p w14:paraId="1F801491" w14:textId="5DC9E526" w:rsidR="006138AF" w:rsidRDefault="00941359" w:rsidP="00941359">
            <w:pPr>
              <w:pStyle w:val="TableBullet"/>
            </w:pPr>
            <w:r>
              <w:t>Training groups to be split to ensure adherence to current restrictions.</w:t>
            </w:r>
            <w:bookmarkStart w:id="8" w:name="_GoBack"/>
            <w:bookmarkEnd w:id="8"/>
          </w:p>
        </w:tc>
      </w:tr>
    </w:tbl>
    <w:p w14:paraId="1F801495" w14:textId="725E4B1A" w:rsidR="005F78A2" w:rsidRDefault="00E1303E" w:rsidP="00EE091B">
      <w:pPr>
        <w:spacing w:before="240"/>
      </w:pPr>
      <w:r>
        <w:t>If your industry is subject to additional industry obligations, you</w:t>
      </w:r>
      <w:r>
        <w:rPr>
          <w:spacing w:val="-64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to:</w:t>
      </w:r>
    </w:p>
    <w:tbl>
      <w:tblPr>
        <w:tblStyle w:val="TableGrid"/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5245"/>
        <w:gridCol w:w="5245"/>
      </w:tblGrid>
      <w:tr w:rsidR="00EE091B" w14:paraId="33960331" w14:textId="77777777" w:rsidTr="00263CF6">
        <w:trPr>
          <w:cantSplit/>
        </w:trPr>
        <w:tc>
          <w:tcPr>
            <w:tcW w:w="5245" w:type="dxa"/>
          </w:tcPr>
          <w:p w14:paraId="2C20AA92" w14:textId="39AB7484" w:rsidR="00EE091B" w:rsidRDefault="00EE091B" w:rsidP="00263CF6">
            <w:pPr>
              <w:pStyle w:val="TableCopy"/>
            </w:pPr>
            <w:r w:rsidRPr="00EE091B">
              <w:t>Limit or cease the number of workers working across multiple work sites where reasonably practical.</w:t>
            </w:r>
          </w:p>
        </w:tc>
        <w:tc>
          <w:tcPr>
            <w:tcW w:w="5245" w:type="dxa"/>
          </w:tcPr>
          <w:p w14:paraId="7C3C625A" w14:textId="77777777" w:rsidR="00EE091B" w:rsidRDefault="00EE091B" w:rsidP="00263CF6">
            <w:pPr>
              <w:pStyle w:val="TableParagraph"/>
              <w:spacing w:before="17" w:line="249" w:lineRule="auto"/>
              <w:ind w:left="113" w:right="3880"/>
              <w:rPr>
                <w:sz w:val="16"/>
              </w:rPr>
            </w:pPr>
          </w:p>
        </w:tc>
      </w:tr>
      <w:tr w:rsidR="00EE091B" w14:paraId="518925F9" w14:textId="77777777" w:rsidTr="00263CF6">
        <w:trPr>
          <w:cantSplit/>
        </w:trPr>
        <w:tc>
          <w:tcPr>
            <w:tcW w:w="5245" w:type="dxa"/>
          </w:tcPr>
          <w:p w14:paraId="31964880" w14:textId="1F182E02" w:rsidR="00EE091B" w:rsidRDefault="00EE091B" w:rsidP="00263CF6">
            <w:pPr>
              <w:pStyle w:val="TableCopy"/>
            </w:pPr>
            <w:r w:rsidRPr="00EE091B">
              <w:t>Maintain records of all workers who have disclosed that they are working for different employers across more than one work premises.</w:t>
            </w:r>
          </w:p>
        </w:tc>
        <w:tc>
          <w:tcPr>
            <w:tcW w:w="5245" w:type="dxa"/>
          </w:tcPr>
          <w:p w14:paraId="6D683369" w14:textId="77777777" w:rsidR="00EE091B" w:rsidRDefault="00EE091B" w:rsidP="00263CF6">
            <w:pPr>
              <w:pStyle w:val="TableParagraph"/>
              <w:spacing w:before="17" w:line="249" w:lineRule="auto"/>
              <w:ind w:left="113" w:right="3880"/>
              <w:rPr>
                <w:sz w:val="16"/>
              </w:rPr>
            </w:pPr>
          </w:p>
        </w:tc>
      </w:tr>
    </w:tbl>
    <w:p w14:paraId="7270FE06" w14:textId="77777777" w:rsidR="00B03FA8" w:rsidRDefault="00B03FA8" w:rsidP="00BB374E">
      <w:pPr>
        <w:spacing w:before="240"/>
      </w:pPr>
    </w:p>
    <w:p w14:paraId="482D55E7" w14:textId="77777777" w:rsidR="00B03FA8" w:rsidRDefault="00B03FA8">
      <w:pPr>
        <w:widowControl w:val="0"/>
        <w:autoSpaceDE w:val="0"/>
        <w:autoSpaceDN w:val="0"/>
        <w:spacing w:after="0"/>
      </w:pPr>
      <w:r>
        <w:br w:type="page"/>
      </w:r>
    </w:p>
    <w:p w14:paraId="2125361B" w14:textId="73CE30A6" w:rsidR="00BB374E" w:rsidRDefault="00BB374E" w:rsidP="00BB374E">
      <w:pPr>
        <w:spacing w:before="240"/>
      </w:pPr>
      <w:r w:rsidRPr="003A18B0">
        <w:rPr>
          <w:noProof/>
        </w:rPr>
        <w:lastRenderedPageBreak/>
        <w:drawing>
          <wp:inline distT="0" distB="0" distL="0" distR="0" wp14:anchorId="2B9968C0" wp14:editId="37545768">
            <wp:extent cx="1004571" cy="920613"/>
            <wp:effectExtent l="0" t="0" r="0" b="0"/>
            <wp:docPr id="13" name="Picture 7" descr="Icon of a clipboard with ticked list ite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Picture 7" descr="Icon of a clipboard with ticked list items"/>
                    <pic:cNvPicPr>
                      <a:picLocks noChangeAspect="1"/>
                    </pic:cNvPicPr>
                  </pic:nvPicPr>
                  <pic:blipFill rotWithShape="1">
                    <a:blip r:embed="rId11"/>
                    <a:srcRect t="8358"/>
                    <a:stretch/>
                  </pic:blipFill>
                  <pic:spPr>
                    <a:xfrm>
                      <a:off x="0" y="0"/>
                      <a:ext cx="1004571" cy="920613"/>
                    </a:xfrm>
                    <a:prstGeom prst="rect">
                      <a:avLst/>
                    </a:prstGeom>
                    <a:ln w="12700">
                      <a:miter lim="400000"/>
                    </a:ln>
                  </pic:spPr>
                </pic:pic>
              </a:graphicData>
            </a:graphic>
          </wp:inline>
        </w:drawing>
      </w:r>
    </w:p>
    <w:p w14:paraId="1F8014A1" w14:textId="77777777" w:rsidR="005F78A2" w:rsidRDefault="00E1303E" w:rsidP="00B94AF1">
      <w:pPr>
        <w:pStyle w:val="Heading1"/>
      </w:pPr>
      <w:bookmarkStart w:id="9" w:name="Slide_Number_9"/>
      <w:bookmarkEnd w:id="9"/>
      <w:r>
        <w:t>COVIDSafe Plan</w:t>
      </w:r>
      <w:r>
        <w:rPr>
          <w:spacing w:val="-1"/>
        </w:rPr>
        <w:t xml:space="preserve"> </w:t>
      </w:r>
      <w:r>
        <w:t>Guide</w:t>
      </w:r>
    </w:p>
    <w:p w14:paraId="1F8014A2" w14:textId="77777777" w:rsidR="005F78A2" w:rsidRPr="00422F54" w:rsidRDefault="00E1303E" w:rsidP="00422F54">
      <w:r w:rsidRPr="00422F54">
        <w:t xml:space="preserve">This guide has been designed to accompany your COVIDSafe </w:t>
      </w:r>
      <w:r w:rsidRPr="00A02086">
        <w:t>Plan and provides a number</w:t>
      </w:r>
      <w:r w:rsidRPr="00422F54">
        <w:t xml:space="preserve"> of suggestions / example actions for how to implement requirements.</w:t>
      </w:r>
    </w:p>
    <w:p w14:paraId="1F8014A5" w14:textId="142E9DFE" w:rsidR="005F78A2" w:rsidRDefault="00E1303E" w:rsidP="00B94AF1">
      <w:pPr>
        <w:rPr>
          <w:color w:val="0000FF"/>
          <w:u w:val="single" w:color="0000FF"/>
        </w:rPr>
      </w:pPr>
      <w:r>
        <w:t>Please</w:t>
      </w:r>
      <w:r>
        <w:rPr>
          <w:spacing w:val="-2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guide to</w:t>
      </w:r>
      <w:r>
        <w:rPr>
          <w:spacing w:val="-6"/>
        </w:rPr>
        <w:t xml:space="preserve"> </w:t>
      </w:r>
      <w:r>
        <w:t>help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complete</w:t>
      </w:r>
      <w:r>
        <w:rPr>
          <w:spacing w:val="-6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COVIDSafe</w:t>
      </w:r>
      <w:r>
        <w:rPr>
          <w:spacing w:val="-6"/>
        </w:rPr>
        <w:t xml:space="preserve"> </w:t>
      </w:r>
      <w:r>
        <w:t>Plan.</w:t>
      </w:r>
      <w:r w:rsidR="00B94AF1">
        <w:t xml:space="preserve"> </w:t>
      </w:r>
      <w:r>
        <w:t>For</w:t>
      </w:r>
      <w:r>
        <w:rPr>
          <w:spacing w:val="-6"/>
        </w:rPr>
        <w:t xml:space="preserve"> </w:t>
      </w:r>
      <w:r>
        <w:t>further</w:t>
      </w:r>
      <w:r>
        <w:rPr>
          <w:spacing w:val="-12"/>
        </w:rPr>
        <w:t xml:space="preserve"> </w:t>
      </w:r>
      <w:r>
        <w:t>information</w:t>
      </w:r>
      <w:r>
        <w:rPr>
          <w:spacing w:val="-9"/>
        </w:rPr>
        <w:t xml:space="preserve"> </w:t>
      </w:r>
      <w:r>
        <w:t>go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hyperlink r:id="rId32">
        <w:r>
          <w:rPr>
            <w:color w:val="0000FF"/>
            <w:u w:val="single" w:color="0000FF"/>
          </w:rPr>
          <w:t>https://www.coronavirus.vic.gov.au/covidsafe-plan</w:t>
        </w:r>
      </w:hyperlink>
    </w:p>
    <w:p w14:paraId="5B6FD2F8" w14:textId="6BFD48AF" w:rsidR="00B03FA8" w:rsidRDefault="00B03FA8" w:rsidP="00B94AF1">
      <w:pPr>
        <w:rPr>
          <w:color w:val="0000FF"/>
          <w:u w:val="single" w:color="0000FF"/>
        </w:rPr>
      </w:pPr>
    </w:p>
    <w:p w14:paraId="6EDA648C" w14:textId="77777777" w:rsidR="00B03FA8" w:rsidRDefault="00B03FA8" w:rsidP="00B94AF1"/>
    <w:p w14:paraId="5377C0D6" w14:textId="77777777" w:rsidR="001077AE" w:rsidRDefault="001077AE" w:rsidP="001077AE">
      <w:pPr>
        <w:keepNext/>
      </w:pPr>
      <w:r w:rsidRPr="002162ED">
        <w:rPr>
          <w:noProof/>
        </w:rPr>
        <w:drawing>
          <wp:inline distT="0" distB="0" distL="0" distR="0" wp14:anchorId="342DBF5D" wp14:editId="5A1322A8">
            <wp:extent cx="1004571" cy="826908"/>
            <wp:effectExtent l="0" t="0" r="5080" b="0"/>
            <wp:docPr id="14" name="Picture 9" descr="Icon of two figures practising physical distanc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Picture 9" descr="Icon of two figures practising physical distancing"/>
                    <pic:cNvPicPr>
                      <a:picLocks noChangeAspect="1"/>
                    </pic:cNvPicPr>
                  </pic:nvPicPr>
                  <pic:blipFill rotWithShape="1">
                    <a:blip r:embed="rId17"/>
                    <a:srcRect t="17686"/>
                    <a:stretch/>
                  </pic:blipFill>
                  <pic:spPr>
                    <a:xfrm>
                      <a:off x="0" y="0"/>
                      <a:ext cx="1004571" cy="826908"/>
                    </a:xfrm>
                    <a:prstGeom prst="rect">
                      <a:avLst/>
                    </a:prstGeom>
                    <a:ln w="12700">
                      <a:miter lim="400000"/>
                    </a:ln>
                  </pic:spPr>
                </pic:pic>
              </a:graphicData>
            </a:graphic>
          </wp:inline>
        </w:drawing>
      </w:r>
    </w:p>
    <w:p w14:paraId="1F8014A8" w14:textId="77777777" w:rsidR="005F78A2" w:rsidRDefault="00E1303E" w:rsidP="001077AE">
      <w:pPr>
        <w:pStyle w:val="Heading1"/>
      </w:pPr>
      <w:bookmarkStart w:id="10" w:name="Slide_Number_10"/>
      <w:bookmarkEnd w:id="10"/>
      <w:proofErr w:type="spellStart"/>
      <w:r>
        <w:t>Practise</w:t>
      </w:r>
      <w:proofErr w:type="spellEnd"/>
      <w:r>
        <w:rPr>
          <w:spacing w:val="-11"/>
        </w:rPr>
        <w:t xml:space="preserve"> </w:t>
      </w:r>
      <w:r>
        <w:t>physical</w:t>
      </w:r>
      <w:r>
        <w:rPr>
          <w:spacing w:val="-10"/>
        </w:rPr>
        <w:t xml:space="preserve"> </w:t>
      </w:r>
      <w:r>
        <w:t>distancing</w:t>
      </w:r>
    </w:p>
    <w:tbl>
      <w:tblPr>
        <w:tblStyle w:val="TableGrid"/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5245"/>
        <w:gridCol w:w="5245"/>
      </w:tblGrid>
      <w:tr w:rsidR="005F78A2" w14:paraId="1F8014B0" w14:textId="77777777" w:rsidTr="00760C39">
        <w:trPr>
          <w:cantSplit/>
          <w:tblHeader/>
        </w:trPr>
        <w:tc>
          <w:tcPr>
            <w:tcW w:w="5245" w:type="dxa"/>
          </w:tcPr>
          <w:p w14:paraId="1F8014AD" w14:textId="7B50F392" w:rsidR="005F78A2" w:rsidRDefault="00E1303E" w:rsidP="001077AE">
            <w:pPr>
              <w:pStyle w:val="TableColumnHeading"/>
            </w:pPr>
            <w:r>
              <w:t>Requirements</w:t>
            </w:r>
            <w:r>
              <w:rPr>
                <w:spacing w:val="-11"/>
              </w:rPr>
              <w:t xml:space="preserve"> </w:t>
            </w:r>
            <w:r>
              <w:t>and</w:t>
            </w:r>
            <w:r w:rsidR="001077AE">
              <w:t xml:space="preserve"> </w:t>
            </w:r>
            <w:r>
              <w:t>recommendations</w:t>
            </w:r>
          </w:p>
        </w:tc>
        <w:tc>
          <w:tcPr>
            <w:tcW w:w="5245" w:type="dxa"/>
          </w:tcPr>
          <w:p w14:paraId="1F8014AF" w14:textId="77777777" w:rsidR="005F78A2" w:rsidRDefault="00E1303E" w:rsidP="001077AE">
            <w:pPr>
              <w:pStyle w:val="TableColumnHeading"/>
            </w:pPr>
            <w:r>
              <w:t>Action</w:t>
            </w:r>
          </w:p>
        </w:tc>
      </w:tr>
      <w:tr w:rsidR="005F78A2" w14:paraId="1F8014B8" w14:textId="77777777" w:rsidTr="001077AE">
        <w:trPr>
          <w:cantSplit/>
        </w:trPr>
        <w:tc>
          <w:tcPr>
            <w:tcW w:w="5245" w:type="dxa"/>
          </w:tcPr>
          <w:p w14:paraId="1F8014B1" w14:textId="33CDFDE5" w:rsidR="005F78A2" w:rsidRDefault="00AA77B7" w:rsidP="001077AE">
            <w:pPr>
              <w:pStyle w:val="TableCopy"/>
            </w:pPr>
            <w:r w:rsidRPr="00910D45">
              <w:rPr>
                <w:noProof/>
                <w:position w:val="-8"/>
              </w:rPr>
              <w:drawing>
                <wp:inline distT="0" distB="0" distL="0" distR="0" wp14:anchorId="3213BA7B" wp14:editId="39E5BC1A">
                  <wp:extent cx="337113" cy="338230"/>
                  <wp:effectExtent l="0" t="0" r="6350" b="5080"/>
                  <wp:docPr id="15" name="Picture 1" descr="Triangle with exclamation mark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D6FE0F2-751E-4852-AFCC-AE560EA38D6D}"/>
                      </a:ext>
                    </a:extLst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Triangle with exclamation mark">
                            <a:extLst>
                              <a:ext uri="{FF2B5EF4-FFF2-40B4-BE49-F238E27FC236}">
                                <a16:creationId xmlns:a16="http://schemas.microsoft.com/office/drawing/2014/main" id="{5D6FE0F2-751E-4852-AFCC-AE560EA38D6D}"/>
                              </a:ext>
                            </a:extLst>
                          </pic:cNvPr>
                          <pic:cNvPicPr>
                            <a:picLocks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113" cy="338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="00E1303E">
              <w:t>You must apply the relevant density quotient to</w:t>
            </w:r>
            <w:r w:rsidR="00E1303E">
              <w:rPr>
                <w:spacing w:val="-42"/>
              </w:rPr>
              <w:t xml:space="preserve"> </w:t>
            </w:r>
            <w:r w:rsidR="00E1303E">
              <w:t>configure</w:t>
            </w:r>
            <w:r w:rsidR="00E1303E">
              <w:rPr>
                <w:spacing w:val="-2"/>
              </w:rPr>
              <w:t xml:space="preserve"> </w:t>
            </w:r>
            <w:r w:rsidR="00E1303E">
              <w:t>shared</w:t>
            </w:r>
            <w:r w:rsidR="00E1303E">
              <w:rPr>
                <w:spacing w:val="1"/>
              </w:rPr>
              <w:t xml:space="preserve"> </w:t>
            </w:r>
            <w:r w:rsidR="00E1303E">
              <w:rPr>
                <w:color w:val="006FC0"/>
              </w:rPr>
              <w:t>work</w:t>
            </w:r>
            <w:r w:rsidR="00E1303E">
              <w:rPr>
                <w:color w:val="006FC0"/>
                <w:spacing w:val="-2"/>
              </w:rPr>
              <w:t xml:space="preserve"> </w:t>
            </w:r>
            <w:r w:rsidR="00E1303E">
              <w:t>areas</w:t>
            </w:r>
            <w:r w:rsidR="00E1303E">
              <w:rPr>
                <w:spacing w:val="5"/>
              </w:rPr>
              <w:t xml:space="preserve"> </w:t>
            </w:r>
            <w:r w:rsidR="00E1303E">
              <w:t>and</w:t>
            </w:r>
            <w:r w:rsidR="00E1303E">
              <w:rPr>
                <w:spacing w:val="1"/>
              </w:rPr>
              <w:t xml:space="preserve"> </w:t>
            </w:r>
            <w:r w:rsidR="00E1303E">
              <w:t>publicly</w:t>
            </w:r>
            <w:r w:rsidR="00E1303E">
              <w:rPr>
                <w:spacing w:val="1"/>
              </w:rPr>
              <w:t xml:space="preserve"> </w:t>
            </w:r>
            <w:r w:rsidR="00E1303E">
              <w:t>accessible</w:t>
            </w:r>
            <w:r w:rsidR="00E1303E">
              <w:rPr>
                <w:spacing w:val="4"/>
              </w:rPr>
              <w:t xml:space="preserve"> </w:t>
            </w:r>
            <w:r w:rsidR="00E1303E">
              <w:t>spaces.</w:t>
            </w:r>
          </w:p>
          <w:p w14:paraId="1F8014B2" w14:textId="77777777" w:rsidR="005F78A2" w:rsidRDefault="00E1303E" w:rsidP="00AA77B7">
            <w:pPr>
              <w:pStyle w:val="TableBullet"/>
            </w:pPr>
            <w:r>
              <w:t>Shared</w:t>
            </w:r>
            <w:r>
              <w:rPr>
                <w:spacing w:val="1"/>
              </w:rPr>
              <w:t xml:space="preserve"> </w:t>
            </w:r>
            <w:r>
              <w:t>work</w:t>
            </w:r>
            <w:r>
              <w:rPr>
                <w:spacing w:val="4"/>
              </w:rPr>
              <w:t xml:space="preserve"> </w:t>
            </w:r>
            <w:r>
              <w:t>areas</w:t>
            </w:r>
            <w:r>
              <w:rPr>
                <w:spacing w:val="2"/>
              </w:rPr>
              <w:t xml:space="preserve"> </w:t>
            </w:r>
            <w:r>
              <w:t>are</w:t>
            </w:r>
            <w:r>
              <w:rPr>
                <w:spacing w:val="2"/>
              </w:rPr>
              <w:t xml:space="preserve"> </w:t>
            </w:r>
            <w:r>
              <w:t>only</w:t>
            </w:r>
            <w:r>
              <w:rPr>
                <w:spacing w:val="1"/>
              </w:rPr>
              <w:t xml:space="preserve"> </w:t>
            </w:r>
            <w:r>
              <w:t>accessible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workers, and</w:t>
            </w:r>
            <w:r>
              <w:rPr>
                <w:spacing w:val="1"/>
              </w:rPr>
              <w:t xml:space="preserve"> </w:t>
            </w:r>
            <w:r>
              <w:t>should</w:t>
            </w:r>
            <w:r>
              <w:rPr>
                <w:spacing w:val="1"/>
              </w:rPr>
              <w:t xml:space="preserve"> </w:t>
            </w:r>
            <w:r>
              <w:t>only</w:t>
            </w:r>
            <w:r>
              <w:rPr>
                <w:spacing w:val="-2"/>
              </w:rPr>
              <w:t xml:space="preserve"> </w:t>
            </w:r>
            <w:r>
              <w:t>include</w:t>
            </w:r>
            <w:r>
              <w:rPr>
                <w:spacing w:val="1"/>
              </w:rPr>
              <w:t xml:space="preserve"> </w:t>
            </w:r>
            <w:r>
              <w:t>workers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41"/>
              </w:rPr>
              <w:t xml:space="preserve"> </w:t>
            </w:r>
            <w:r>
              <w:t>density</w:t>
            </w:r>
            <w:r>
              <w:rPr>
                <w:spacing w:val="-1"/>
              </w:rPr>
              <w:t xml:space="preserve"> </w:t>
            </w:r>
            <w:r>
              <w:t>quotient.</w:t>
            </w:r>
          </w:p>
          <w:p w14:paraId="1F8014B3" w14:textId="77777777" w:rsidR="005F78A2" w:rsidRDefault="00E1303E" w:rsidP="00AA77B7">
            <w:pPr>
              <w:pStyle w:val="TableBullet"/>
            </w:pPr>
            <w:r>
              <w:t>Publicly accessible spaces should include</w:t>
            </w:r>
            <w:r>
              <w:rPr>
                <w:spacing w:val="1"/>
              </w:rPr>
              <w:t xml:space="preserve"> </w:t>
            </w:r>
            <w:r>
              <w:t>members of the public, and may include workers</w:t>
            </w:r>
            <w:r>
              <w:rPr>
                <w:spacing w:val="-42"/>
              </w:rPr>
              <w:t xml:space="preserve"> </w:t>
            </w:r>
            <w:r>
              <w:t>if</w:t>
            </w:r>
            <w:r>
              <w:rPr>
                <w:spacing w:val="-1"/>
              </w:rPr>
              <w:t xml:space="preserve"> </w:t>
            </w:r>
            <w:r>
              <w:t>they</w:t>
            </w:r>
            <w:r>
              <w:rPr>
                <w:spacing w:val="2"/>
              </w:rPr>
              <w:t xml:space="preserve"> </w:t>
            </w:r>
            <w:r>
              <w:t>share the</w:t>
            </w:r>
            <w:r>
              <w:rPr>
                <w:spacing w:val="2"/>
              </w:rPr>
              <w:t xml:space="preserve"> </w:t>
            </w:r>
            <w:r>
              <w:t>space on</w:t>
            </w:r>
            <w:r>
              <w:rPr>
                <w:spacing w:val="2"/>
              </w:rPr>
              <w:t xml:space="preserve"> </w:t>
            </w:r>
            <w:r>
              <w:t>an ongoing</w:t>
            </w:r>
            <w:r>
              <w:rPr>
                <w:spacing w:val="8"/>
              </w:rPr>
              <w:t xml:space="preserve"> </w:t>
            </w:r>
            <w:r>
              <w:t>basis.</w:t>
            </w:r>
          </w:p>
          <w:p w14:paraId="1F8014B4" w14:textId="77777777" w:rsidR="005F78A2" w:rsidRDefault="00E1303E" w:rsidP="00AA77B7">
            <w:pPr>
              <w:pStyle w:val="TableBullet"/>
            </w:pPr>
            <w:r>
              <w:t>Further</w:t>
            </w:r>
            <w:r>
              <w:rPr>
                <w:spacing w:val="-1"/>
              </w:rPr>
              <w:t xml:space="preserve"> </w:t>
            </w:r>
            <w:r>
              <w:t>information</w:t>
            </w:r>
            <w:r>
              <w:rPr>
                <w:spacing w:val="-2"/>
              </w:rPr>
              <w:t xml:space="preserve"> </w:t>
            </w:r>
            <w:r>
              <w:t>can be</w:t>
            </w:r>
            <w:r>
              <w:rPr>
                <w:spacing w:val="1"/>
              </w:rPr>
              <w:t xml:space="preserve"> </w:t>
            </w:r>
            <w:r>
              <w:t>found</w:t>
            </w:r>
            <w:r>
              <w:rPr>
                <w:spacing w:val="5"/>
              </w:rPr>
              <w:t xml:space="preserve"> </w:t>
            </w:r>
            <w:r>
              <w:t>at</w:t>
            </w:r>
            <w:r>
              <w:rPr>
                <w:spacing w:val="-41"/>
              </w:rPr>
              <w:t xml:space="preserve"> </w:t>
            </w:r>
            <w:r>
              <w:t>coronavirus.vic.gov.au</w:t>
            </w:r>
          </w:p>
        </w:tc>
        <w:tc>
          <w:tcPr>
            <w:tcW w:w="5245" w:type="dxa"/>
          </w:tcPr>
          <w:p w14:paraId="1F8014B6" w14:textId="282132C7" w:rsidR="005F78A2" w:rsidRPr="00760C39" w:rsidRDefault="00E1303E" w:rsidP="00760C39">
            <w:pPr>
              <w:pStyle w:val="TableBullet"/>
            </w:pPr>
            <w:r w:rsidRPr="00760C39">
              <w:t>Rearrange,</w:t>
            </w:r>
            <w:r w:rsidRPr="00760C39">
              <w:rPr>
                <w:spacing w:val="4"/>
              </w:rPr>
              <w:t xml:space="preserve"> </w:t>
            </w:r>
            <w:r w:rsidRPr="00760C39">
              <w:t>remove</w:t>
            </w:r>
            <w:r w:rsidRPr="00760C39">
              <w:rPr>
                <w:spacing w:val="-1"/>
              </w:rPr>
              <w:t xml:space="preserve"> </w:t>
            </w:r>
            <w:r w:rsidRPr="00760C39">
              <w:t>or cordon</w:t>
            </w:r>
            <w:r w:rsidRPr="00760C39">
              <w:rPr>
                <w:spacing w:val="1"/>
              </w:rPr>
              <w:t xml:space="preserve"> </w:t>
            </w:r>
            <w:r w:rsidRPr="00760C39">
              <w:t>off</w:t>
            </w:r>
            <w:r w:rsidRPr="00760C39">
              <w:rPr>
                <w:spacing w:val="1"/>
              </w:rPr>
              <w:t xml:space="preserve"> </w:t>
            </w:r>
            <w:r w:rsidRPr="00760C39">
              <w:t>furniture</w:t>
            </w:r>
            <w:r w:rsidR="00760C39" w:rsidRPr="00760C39">
              <w:t xml:space="preserve"> </w:t>
            </w:r>
            <w:r w:rsidRPr="00760C39">
              <w:t>in common areas</w:t>
            </w:r>
            <w:r w:rsidRPr="00760C39">
              <w:rPr>
                <w:spacing w:val="3"/>
              </w:rPr>
              <w:t xml:space="preserve"> </w:t>
            </w:r>
            <w:r w:rsidRPr="00760C39">
              <w:t>to</w:t>
            </w:r>
            <w:r w:rsidRPr="00760C39">
              <w:rPr>
                <w:spacing w:val="1"/>
              </w:rPr>
              <w:t xml:space="preserve"> </w:t>
            </w:r>
            <w:r w:rsidRPr="00760C39">
              <w:t>practise</w:t>
            </w:r>
            <w:r w:rsidRPr="00760C39">
              <w:rPr>
                <w:spacing w:val="-2"/>
              </w:rPr>
              <w:t xml:space="preserve"> </w:t>
            </w:r>
            <w:r w:rsidRPr="00760C39">
              <w:t>physical</w:t>
            </w:r>
            <w:r w:rsidRPr="00760C39">
              <w:rPr>
                <w:spacing w:val="2"/>
              </w:rPr>
              <w:t xml:space="preserve"> </w:t>
            </w:r>
            <w:r w:rsidRPr="00760C39">
              <w:t>distancing,</w:t>
            </w:r>
            <w:r w:rsidRPr="00760C39">
              <w:rPr>
                <w:spacing w:val="-41"/>
              </w:rPr>
              <w:t xml:space="preserve"> </w:t>
            </w:r>
            <w:r w:rsidRPr="00760C39">
              <w:t>stagger</w:t>
            </w:r>
            <w:r w:rsidRPr="00760C39">
              <w:rPr>
                <w:spacing w:val="1"/>
              </w:rPr>
              <w:t xml:space="preserve"> </w:t>
            </w:r>
            <w:r w:rsidRPr="00760C39">
              <w:t>seating so</w:t>
            </w:r>
            <w:r w:rsidRPr="00760C39">
              <w:rPr>
                <w:spacing w:val="-1"/>
              </w:rPr>
              <w:t xml:space="preserve"> </w:t>
            </w:r>
            <w:r w:rsidRPr="00760C39">
              <w:t>workers</w:t>
            </w:r>
            <w:r w:rsidRPr="00760C39">
              <w:rPr>
                <w:spacing w:val="2"/>
              </w:rPr>
              <w:t xml:space="preserve"> </w:t>
            </w:r>
            <w:r w:rsidRPr="00760C39">
              <w:t>are not</w:t>
            </w:r>
            <w:r w:rsidRPr="00760C39">
              <w:rPr>
                <w:spacing w:val="3"/>
              </w:rPr>
              <w:t xml:space="preserve"> </w:t>
            </w:r>
            <w:r w:rsidRPr="00760C39">
              <w:t>facing one</w:t>
            </w:r>
            <w:r w:rsidRPr="00760C39">
              <w:rPr>
                <w:spacing w:val="1"/>
              </w:rPr>
              <w:t xml:space="preserve"> </w:t>
            </w:r>
            <w:r w:rsidRPr="00760C39">
              <w:t>another.</w:t>
            </w:r>
          </w:p>
          <w:p w14:paraId="1F8014B7" w14:textId="77777777" w:rsidR="005F78A2" w:rsidRDefault="00E1303E" w:rsidP="00760C39">
            <w:pPr>
              <w:pStyle w:val="TableBullet"/>
            </w:pPr>
            <w:r>
              <w:t>Comply with relevant density quotient and</w:t>
            </w:r>
            <w:r>
              <w:rPr>
                <w:spacing w:val="-42"/>
              </w:rPr>
              <w:t xml:space="preserve"> </w:t>
            </w:r>
            <w:r>
              <w:t>signage</w:t>
            </w:r>
            <w:r>
              <w:rPr>
                <w:spacing w:val="2"/>
              </w:rPr>
              <w:t xml:space="preserve"> </w:t>
            </w:r>
            <w:r>
              <w:t>requirements</w:t>
            </w:r>
            <w:r>
              <w:rPr>
                <w:spacing w:val="3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Workplace</w:t>
            </w:r>
            <w:r>
              <w:rPr>
                <w:spacing w:val="1"/>
              </w:rPr>
              <w:t xml:space="preserve"> </w:t>
            </w:r>
            <w:r>
              <w:t>Directions.</w:t>
            </w:r>
          </w:p>
        </w:tc>
      </w:tr>
      <w:tr w:rsidR="005F78A2" w14:paraId="1F8014C9" w14:textId="77777777" w:rsidTr="001077AE">
        <w:trPr>
          <w:cantSplit/>
        </w:trPr>
        <w:tc>
          <w:tcPr>
            <w:tcW w:w="5245" w:type="dxa"/>
          </w:tcPr>
          <w:p w14:paraId="1F8014B9" w14:textId="77777777" w:rsidR="005F78A2" w:rsidRDefault="00E1303E" w:rsidP="00AA77B7">
            <w:pPr>
              <w:pStyle w:val="TableCopy"/>
            </w:pPr>
            <w:r>
              <w:lastRenderedPageBreak/>
              <w:t>Where possible within the workplace, aim for</w:t>
            </w:r>
            <w:r>
              <w:rPr>
                <w:spacing w:val="1"/>
              </w:rPr>
              <w:t xml:space="preserve"> </w:t>
            </w:r>
            <w:r>
              <w:t>workers and visitors to maintain physical</w:t>
            </w:r>
            <w:r>
              <w:rPr>
                <w:spacing w:val="1"/>
              </w:rPr>
              <w:t xml:space="preserve"> </w:t>
            </w:r>
            <w:r>
              <w:t>distancing of 1.5</w:t>
            </w:r>
            <w:r>
              <w:rPr>
                <w:spacing w:val="1"/>
              </w:rPr>
              <w:t xml:space="preserve"> </w:t>
            </w:r>
            <w:r>
              <w:t>metres. This</w:t>
            </w:r>
            <w:r>
              <w:rPr>
                <w:spacing w:val="-2"/>
              </w:rPr>
              <w:t xml:space="preserve"> </w:t>
            </w:r>
            <w:r>
              <w:t>can</w:t>
            </w:r>
            <w:r>
              <w:rPr>
                <w:spacing w:val="1"/>
              </w:rPr>
              <w:t xml:space="preserve"> </w:t>
            </w:r>
            <w:r>
              <w:t>be done by:</w:t>
            </w:r>
          </w:p>
          <w:p w14:paraId="1F8014BB" w14:textId="129E400C" w:rsidR="005F78A2" w:rsidRPr="00AA77B7" w:rsidRDefault="00E1303E" w:rsidP="00AA77B7">
            <w:pPr>
              <w:pStyle w:val="TableBullet"/>
            </w:pPr>
            <w:r w:rsidRPr="00AA77B7">
              <w:t>Displaying signs</w:t>
            </w:r>
            <w:r w:rsidRPr="00AA77B7">
              <w:rPr>
                <w:spacing w:val="-1"/>
              </w:rPr>
              <w:t xml:space="preserve"> </w:t>
            </w:r>
            <w:r w:rsidRPr="00AA77B7">
              <w:t>to</w:t>
            </w:r>
            <w:r w:rsidRPr="00AA77B7">
              <w:rPr>
                <w:spacing w:val="1"/>
              </w:rPr>
              <w:t xml:space="preserve"> </w:t>
            </w:r>
            <w:r w:rsidRPr="00AA77B7">
              <w:t>show patron</w:t>
            </w:r>
            <w:r w:rsidRPr="00AA77B7">
              <w:rPr>
                <w:spacing w:val="2"/>
              </w:rPr>
              <w:t xml:space="preserve"> </w:t>
            </w:r>
            <w:r w:rsidRPr="00AA77B7">
              <w:t>limits</w:t>
            </w:r>
            <w:r w:rsidR="00AA77B7" w:rsidRPr="00AA77B7">
              <w:t xml:space="preserve"> </w:t>
            </w:r>
            <w:r w:rsidRPr="00AA77B7">
              <w:t>at</w:t>
            </w:r>
            <w:r w:rsidRPr="00AA77B7">
              <w:rPr>
                <w:spacing w:val="1"/>
              </w:rPr>
              <w:t xml:space="preserve"> </w:t>
            </w:r>
            <w:r w:rsidRPr="00AA77B7">
              <w:t>the</w:t>
            </w:r>
            <w:r w:rsidRPr="00AA77B7">
              <w:rPr>
                <w:spacing w:val="-1"/>
              </w:rPr>
              <w:t xml:space="preserve"> </w:t>
            </w:r>
            <w:r w:rsidRPr="00AA77B7">
              <w:t>entrance</w:t>
            </w:r>
            <w:r w:rsidRPr="00AA77B7">
              <w:rPr>
                <w:spacing w:val="4"/>
              </w:rPr>
              <w:t xml:space="preserve"> </w:t>
            </w:r>
            <w:r w:rsidRPr="00AA77B7">
              <w:t>of</w:t>
            </w:r>
            <w:r w:rsidRPr="00AA77B7">
              <w:rPr>
                <w:spacing w:val="1"/>
              </w:rPr>
              <w:t xml:space="preserve"> </w:t>
            </w:r>
            <w:r w:rsidRPr="00AA77B7">
              <w:t>enclosed areas</w:t>
            </w:r>
            <w:r w:rsidRPr="00AA77B7">
              <w:rPr>
                <w:spacing w:val="3"/>
              </w:rPr>
              <w:t xml:space="preserve"> </w:t>
            </w:r>
            <w:r w:rsidRPr="00AA77B7">
              <w:t>where</w:t>
            </w:r>
            <w:r w:rsidRPr="00AA77B7">
              <w:rPr>
                <w:spacing w:val="1"/>
              </w:rPr>
              <w:t xml:space="preserve"> </w:t>
            </w:r>
            <w:r w:rsidRPr="00AA77B7">
              <w:t>density</w:t>
            </w:r>
            <w:r w:rsidRPr="00AA77B7">
              <w:rPr>
                <w:spacing w:val="-2"/>
              </w:rPr>
              <w:t xml:space="preserve"> </w:t>
            </w:r>
            <w:r w:rsidRPr="00AA77B7">
              <w:t>quotients</w:t>
            </w:r>
            <w:r w:rsidRPr="00AA77B7">
              <w:rPr>
                <w:spacing w:val="3"/>
              </w:rPr>
              <w:t xml:space="preserve"> </w:t>
            </w:r>
            <w:r w:rsidRPr="00AA77B7">
              <w:t>apply for</w:t>
            </w:r>
            <w:r w:rsidRPr="00AA77B7">
              <w:rPr>
                <w:spacing w:val="-1"/>
              </w:rPr>
              <w:t xml:space="preserve"> </w:t>
            </w:r>
            <w:r w:rsidRPr="00AA77B7">
              <w:t>your</w:t>
            </w:r>
            <w:r w:rsidRPr="00AA77B7">
              <w:rPr>
                <w:spacing w:val="1"/>
              </w:rPr>
              <w:t xml:space="preserve"> </w:t>
            </w:r>
            <w:r w:rsidRPr="00AA77B7">
              <w:t>workplace</w:t>
            </w:r>
          </w:p>
          <w:p w14:paraId="1F8014BC" w14:textId="77777777" w:rsidR="005F78A2" w:rsidRDefault="00E1303E" w:rsidP="00AA77B7">
            <w:pPr>
              <w:pStyle w:val="TableCopy"/>
            </w:pPr>
            <w:r>
              <w:t>You</w:t>
            </w:r>
            <w:r>
              <w:rPr>
                <w:spacing w:val="1"/>
              </w:rPr>
              <w:t xml:space="preserve"> </w:t>
            </w:r>
            <w:r>
              <w:t>may also</w:t>
            </w:r>
            <w:r>
              <w:rPr>
                <w:spacing w:val="1"/>
              </w:rPr>
              <w:t xml:space="preserve"> </w:t>
            </w:r>
            <w:r>
              <w:t>consider:</w:t>
            </w:r>
          </w:p>
          <w:p w14:paraId="1F8014BD" w14:textId="77777777" w:rsidR="005F78A2" w:rsidRPr="00422F54" w:rsidRDefault="00E1303E" w:rsidP="00422F54">
            <w:pPr>
              <w:pStyle w:val="TableBullet"/>
            </w:pPr>
            <w:r w:rsidRPr="00422F54">
              <w:t xml:space="preserve">Minimising the build-up </w:t>
            </w:r>
            <w:r w:rsidRPr="00A02086">
              <w:t>of people waiting to</w:t>
            </w:r>
            <w:r w:rsidRPr="00422F54">
              <w:t xml:space="preserve"> enter and exit the workplace.</w:t>
            </w:r>
          </w:p>
          <w:p w14:paraId="1F8014BE" w14:textId="77777777" w:rsidR="005F78A2" w:rsidRPr="00422F54" w:rsidRDefault="00E1303E" w:rsidP="00422F54">
            <w:pPr>
              <w:pStyle w:val="TableBullet"/>
            </w:pPr>
            <w:r w:rsidRPr="00422F54">
              <w:t xml:space="preserve">Using floor markings to </w:t>
            </w:r>
            <w:r w:rsidRPr="00A02086">
              <w:t>provide minimum physical</w:t>
            </w:r>
            <w:r w:rsidRPr="00422F54">
              <w:t xml:space="preserve"> distancing guides.</w:t>
            </w:r>
          </w:p>
          <w:p w14:paraId="1F8014BF" w14:textId="77777777" w:rsidR="005F78A2" w:rsidRDefault="00E1303E" w:rsidP="00422F54">
            <w:pPr>
              <w:pStyle w:val="TableBullet"/>
            </w:pPr>
            <w:r w:rsidRPr="00422F54">
              <w:t xml:space="preserve">Reviewing delivery protocols to </w:t>
            </w:r>
            <w:r w:rsidRPr="00A02086">
              <w:t>limit contact between</w:t>
            </w:r>
            <w:r w:rsidRPr="00422F54">
              <w:t xml:space="preserve"> delivery drivers and workers.</w:t>
            </w:r>
          </w:p>
        </w:tc>
        <w:tc>
          <w:tcPr>
            <w:tcW w:w="5245" w:type="dxa"/>
          </w:tcPr>
          <w:p w14:paraId="1F8014C0" w14:textId="77777777" w:rsidR="005F78A2" w:rsidRPr="00422F54" w:rsidRDefault="00E1303E" w:rsidP="00422F54">
            <w:pPr>
              <w:pStyle w:val="TableBullet"/>
            </w:pPr>
            <w:r w:rsidRPr="00422F54">
              <w:t>Identify areas that require floor markings, such as lifts, kitchen areas, printer collection areas.</w:t>
            </w:r>
          </w:p>
          <w:p w14:paraId="1F8014C1" w14:textId="77777777" w:rsidR="005F78A2" w:rsidRPr="00422F54" w:rsidRDefault="00E1303E" w:rsidP="00422F54">
            <w:pPr>
              <w:pStyle w:val="TableBullet"/>
            </w:pPr>
            <w:r w:rsidRPr="00422F54">
              <w:t>Allocate different doors for entry and exit.</w:t>
            </w:r>
          </w:p>
          <w:p w14:paraId="1F8014C2" w14:textId="77777777" w:rsidR="005F78A2" w:rsidRPr="00422F54" w:rsidRDefault="00E1303E" w:rsidP="00422F54">
            <w:pPr>
              <w:pStyle w:val="TableBullet"/>
            </w:pPr>
            <w:r w:rsidRPr="00422F54">
              <w:t>Use an entry and exit system to the site that is as contactless as possible and quick to enter and exit.</w:t>
            </w:r>
          </w:p>
          <w:p w14:paraId="1F8014C3" w14:textId="77777777" w:rsidR="005F78A2" w:rsidRPr="00422F54" w:rsidRDefault="00E1303E" w:rsidP="00422F54">
            <w:pPr>
              <w:pStyle w:val="TableBullet"/>
            </w:pPr>
            <w:r w:rsidRPr="00422F54">
              <w:t>Use floor markings to provide minimum physical distancing guides at entrances and exits.</w:t>
            </w:r>
          </w:p>
          <w:p w14:paraId="1F8014C4" w14:textId="77777777" w:rsidR="005F78A2" w:rsidRPr="00422F54" w:rsidRDefault="00E1303E" w:rsidP="00422F54">
            <w:pPr>
              <w:pStyle w:val="TableBullet"/>
            </w:pPr>
            <w:r w:rsidRPr="00422F54">
              <w:t>Establish contactless delivery or invoicing.</w:t>
            </w:r>
          </w:p>
          <w:p w14:paraId="1F8014C5" w14:textId="77777777" w:rsidR="005F78A2" w:rsidRPr="00422F54" w:rsidRDefault="00E1303E" w:rsidP="00422F54">
            <w:pPr>
              <w:pStyle w:val="TableBullet"/>
            </w:pPr>
            <w:r w:rsidRPr="00422F54">
              <w:t>Display signage for delivery drivers.</w:t>
            </w:r>
          </w:p>
          <w:p w14:paraId="1F8014C6" w14:textId="77777777" w:rsidR="005F78A2" w:rsidRPr="00422F54" w:rsidRDefault="00E1303E" w:rsidP="00422F54">
            <w:pPr>
              <w:pStyle w:val="TableBullet"/>
            </w:pPr>
            <w:r w:rsidRPr="00422F54">
              <w:t>Identify designated drop off areas.</w:t>
            </w:r>
          </w:p>
          <w:p w14:paraId="1F8014C7" w14:textId="77777777" w:rsidR="005F78A2" w:rsidRPr="00422F54" w:rsidRDefault="00E1303E" w:rsidP="00422F54">
            <w:pPr>
              <w:pStyle w:val="TableBullet"/>
            </w:pPr>
            <w:r w:rsidRPr="00422F54">
              <w:t>Outline the maximum occupancy of areas that are open to the general public, and information about signage.</w:t>
            </w:r>
          </w:p>
          <w:p w14:paraId="1F8014C8" w14:textId="77777777" w:rsidR="005F78A2" w:rsidRDefault="00E1303E" w:rsidP="00422F54">
            <w:pPr>
              <w:pStyle w:val="TableBullet"/>
            </w:pPr>
            <w:r w:rsidRPr="00422F54">
              <w:t xml:space="preserve">Stagger break times to reduce crowding in shared spaces and facilitate </w:t>
            </w:r>
            <w:r w:rsidRPr="00A02086">
              <w:t>physical distancing between</w:t>
            </w:r>
            <w:r w:rsidRPr="00422F54">
              <w:t xml:space="preserve"> workers.</w:t>
            </w:r>
          </w:p>
        </w:tc>
      </w:tr>
      <w:tr w:rsidR="005F78A2" w14:paraId="1F8014D2" w14:textId="77777777" w:rsidTr="001077AE">
        <w:trPr>
          <w:cantSplit/>
        </w:trPr>
        <w:tc>
          <w:tcPr>
            <w:tcW w:w="5245" w:type="dxa"/>
          </w:tcPr>
          <w:p w14:paraId="1F8014CA" w14:textId="77777777" w:rsidR="005F78A2" w:rsidRDefault="00E1303E" w:rsidP="00104EF3">
            <w:pPr>
              <w:pStyle w:val="TableCopy"/>
            </w:pPr>
            <w:r>
              <w:t>You should provide training to workers on</w:t>
            </w:r>
            <w:r>
              <w:rPr>
                <w:spacing w:val="1"/>
              </w:rPr>
              <w:t xml:space="preserve"> </w:t>
            </w:r>
            <w:r>
              <w:t>physical</w:t>
            </w:r>
            <w:r>
              <w:rPr>
                <w:spacing w:val="8"/>
              </w:rPr>
              <w:t xml:space="preserve"> </w:t>
            </w:r>
            <w:r>
              <w:t>distancing expectations</w:t>
            </w:r>
            <w:r>
              <w:rPr>
                <w:spacing w:val="1"/>
              </w:rPr>
              <w:t xml:space="preserve"> </w:t>
            </w:r>
            <w:r>
              <w:t>while</w:t>
            </w:r>
            <w:r>
              <w:rPr>
                <w:spacing w:val="-5"/>
              </w:rPr>
              <w:t xml:space="preserve"> </w:t>
            </w:r>
            <w:r>
              <w:t>working</w:t>
            </w:r>
            <w:r>
              <w:rPr>
                <w:spacing w:val="-4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socialising.</w:t>
            </w:r>
            <w:r>
              <w:rPr>
                <w:spacing w:val="2"/>
              </w:rPr>
              <w:t xml:space="preserve"> </w:t>
            </w:r>
            <w:r>
              <w:t>This should</w:t>
            </w:r>
            <w:r>
              <w:rPr>
                <w:spacing w:val="-1"/>
              </w:rPr>
              <w:t xml:space="preserve"> </w:t>
            </w:r>
            <w:r>
              <w:t>include:</w:t>
            </w:r>
          </w:p>
          <w:p w14:paraId="1F8014CB" w14:textId="77777777" w:rsidR="005F78A2" w:rsidRDefault="00E1303E" w:rsidP="00104EF3">
            <w:pPr>
              <w:pStyle w:val="TableBullet"/>
            </w:pPr>
            <w:r>
              <w:t>Informing workers to follow current public health</w:t>
            </w:r>
            <w:r>
              <w:rPr>
                <w:spacing w:val="-42"/>
              </w:rPr>
              <w:t xml:space="preserve"> </w:t>
            </w:r>
            <w:r>
              <w:t>directions</w:t>
            </w:r>
            <w:r>
              <w:rPr>
                <w:spacing w:val="-1"/>
              </w:rPr>
              <w:t xml:space="preserve"> </w:t>
            </w:r>
            <w:r>
              <w:t>when</w:t>
            </w:r>
            <w:r>
              <w:rPr>
                <w:spacing w:val="6"/>
              </w:rPr>
              <w:t xml:space="preserve"> </w:t>
            </w:r>
            <w:r>
              <w:t>carpooling.</w:t>
            </w:r>
            <w:r>
              <w:rPr>
                <w:spacing w:val="5"/>
              </w:rPr>
              <w:t xml:space="preserve"> </w:t>
            </w:r>
            <w:r>
              <w:t>This can</w:t>
            </w:r>
            <w:r>
              <w:rPr>
                <w:spacing w:val="1"/>
              </w:rPr>
              <w:t xml:space="preserve"> </w:t>
            </w:r>
            <w:r>
              <w:t>be</w:t>
            </w:r>
            <w:r>
              <w:rPr>
                <w:spacing w:val="3"/>
              </w:rPr>
              <w:t xml:space="preserve"> </w:t>
            </w:r>
            <w:r>
              <w:t>found</w:t>
            </w:r>
            <w:r>
              <w:rPr>
                <w:spacing w:val="1"/>
              </w:rPr>
              <w:t xml:space="preserve"> </w:t>
            </w:r>
            <w:r>
              <w:t>at</w:t>
            </w:r>
            <w:r>
              <w:rPr>
                <w:spacing w:val="1"/>
              </w:rPr>
              <w:t xml:space="preserve"> </w:t>
            </w:r>
            <w:r>
              <w:t>coronavirus.vic.gov.au</w:t>
            </w:r>
          </w:p>
        </w:tc>
        <w:tc>
          <w:tcPr>
            <w:tcW w:w="5245" w:type="dxa"/>
          </w:tcPr>
          <w:p w14:paraId="1F8014CC" w14:textId="77777777" w:rsidR="005F78A2" w:rsidRPr="00A02086" w:rsidRDefault="00E1303E" w:rsidP="00422F54">
            <w:pPr>
              <w:pStyle w:val="TableBullet"/>
            </w:pPr>
            <w:r w:rsidRPr="00A02086">
              <w:t>Develop and educate workers on strategies and work practice changes to maintain physical distancing.</w:t>
            </w:r>
          </w:p>
          <w:p w14:paraId="1F8014CD" w14:textId="77777777" w:rsidR="005F78A2" w:rsidRPr="00A02086" w:rsidRDefault="00E1303E" w:rsidP="00422F54">
            <w:pPr>
              <w:pStyle w:val="TableBullet"/>
            </w:pPr>
            <w:r w:rsidRPr="00A02086">
              <w:t>Reinforce messaging to workers that physical distancing needs to be maintained during work and during social interactions.</w:t>
            </w:r>
          </w:p>
          <w:p w14:paraId="1F8014CF" w14:textId="40A7ED58" w:rsidR="005F78A2" w:rsidRPr="00A02086" w:rsidRDefault="00E1303E" w:rsidP="003871E1">
            <w:pPr>
              <w:pStyle w:val="TableBullet"/>
            </w:pPr>
            <w:r w:rsidRPr="00A02086">
              <w:t>Educating workers on hand and cough hygiene, including how to wash and sanitise their</w:t>
            </w:r>
            <w:r w:rsidR="00422F54" w:rsidRPr="00A02086">
              <w:t xml:space="preserve"> </w:t>
            </w:r>
            <w:r w:rsidRPr="00A02086">
              <w:t>hands correctly.</w:t>
            </w:r>
          </w:p>
          <w:p w14:paraId="1F8014D0" w14:textId="77777777" w:rsidR="005F78A2" w:rsidRPr="00A02086" w:rsidRDefault="00E1303E" w:rsidP="00422F54">
            <w:pPr>
              <w:pStyle w:val="TableBullet"/>
            </w:pPr>
            <w:r w:rsidRPr="00A02086">
              <w:t>Reinforcing the importance of not attending work if unwell.</w:t>
            </w:r>
          </w:p>
          <w:p w14:paraId="1F8014D1" w14:textId="77777777" w:rsidR="005F78A2" w:rsidRPr="00A02086" w:rsidRDefault="00E1303E" w:rsidP="00422F54">
            <w:pPr>
              <w:pStyle w:val="TableBullet"/>
            </w:pPr>
            <w:r w:rsidRPr="00A02086">
              <w:t>Ensuring appropriate information on the use of face masks and PPE.</w:t>
            </w:r>
          </w:p>
        </w:tc>
      </w:tr>
      <w:tr w:rsidR="00104EF3" w:rsidRPr="001C3440" w14:paraId="1F8014D4" w14:textId="77777777" w:rsidTr="00256D5C">
        <w:trPr>
          <w:cantSplit/>
        </w:trPr>
        <w:tc>
          <w:tcPr>
            <w:tcW w:w="5245" w:type="dxa"/>
          </w:tcPr>
          <w:p w14:paraId="4C2C637D" w14:textId="77777777" w:rsidR="00104EF3" w:rsidRPr="001C3440" w:rsidRDefault="00104EF3" w:rsidP="001C3440">
            <w:pPr>
              <w:pStyle w:val="TableCopy"/>
            </w:pPr>
            <w:r w:rsidRPr="001C3440">
              <w:t xml:space="preserve">You may be required to reduce the number of workers or the number of members of </w:t>
            </w:r>
            <w:r w:rsidRPr="00A02086">
              <w:t>the public at your</w:t>
            </w:r>
            <w:r w:rsidRPr="001C3440">
              <w:t xml:space="preserve"> work premises in accordance with current directions.</w:t>
            </w:r>
          </w:p>
        </w:tc>
        <w:tc>
          <w:tcPr>
            <w:tcW w:w="5245" w:type="dxa"/>
          </w:tcPr>
          <w:p w14:paraId="1F8014D3" w14:textId="40B072AE" w:rsidR="00104EF3" w:rsidRPr="001C3440" w:rsidRDefault="00104EF3" w:rsidP="001C3440">
            <w:pPr>
              <w:pStyle w:val="TableCopy"/>
            </w:pPr>
          </w:p>
        </w:tc>
      </w:tr>
    </w:tbl>
    <w:p w14:paraId="14A764F2" w14:textId="77777777" w:rsidR="00B03FA8" w:rsidRDefault="00B03FA8" w:rsidP="00CB630E">
      <w:pPr>
        <w:spacing w:before="240"/>
      </w:pPr>
    </w:p>
    <w:p w14:paraId="2A80399A" w14:textId="77777777" w:rsidR="00B03FA8" w:rsidRDefault="00B03FA8">
      <w:pPr>
        <w:widowControl w:val="0"/>
        <w:autoSpaceDE w:val="0"/>
        <w:autoSpaceDN w:val="0"/>
        <w:spacing w:after="0"/>
      </w:pPr>
      <w:r>
        <w:br w:type="page"/>
      </w:r>
    </w:p>
    <w:p w14:paraId="215BBBAE" w14:textId="74D856A0" w:rsidR="00CB630E" w:rsidRDefault="00CB630E" w:rsidP="00CB630E">
      <w:pPr>
        <w:spacing w:before="240"/>
      </w:pPr>
      <w:r w:rsidRPr="002D4650">
        <w:rPr>
          <w:noProof/>
        </w:rPr>
        <w:lastRenderedPageBreak/>
        <w:drawing>
          <wp:inline distT="0" distB="0" distL="0" distR="0" wp14:anchorId="573BBC6E" wp14:editId="29B8A6F9">
            <wp:extent cx="1004571" cy="884058"/>
            <wp:effectExtent l="0" t="0" r="0" b="0"/>
            <wp:docPr id="16" name="Picture 18" descr="Icon of a person wearing a face ma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" name="Picture 18" descr="Icon of a person wearing a face mask"/>
                    <pic:cNvPicPr>
                      <a:picLocks noChangeAspect="1"/>
                    </pic:cNvPicPr>
                  </pic:nvPicPr>
                  <pic:blipFill rotWithShape="1">
                    <a:blip r:embed="rId25"/>
                    <a:srcRect t="11997"/>
                    <a:stretch/>
                  </pic:blipFill>
                  <pic:spPr>
                    <a:xfrm>
                      <a:off x="0" y="0"/>
                      <a:ext cx="1004571" cy="884058"/>
                    </a:xfrm>
                    <a:prstGeom prst="rect">
                      <a:avLst/>
                    </a:prstGeom>
                    <a:ln w="12700">
                      <a:miter lim="400000"/>
                    </a:ln>
                  </pic:spPr>
                </pic:pic>
              </a:graphicData>
            </a:graphic>
          </wp:inline>
        </w:drawing>
      </w:r>
    </w:p>
    <w:p w14:paraId="1F8014D7" w14:textId="77777777" w:rsidR="005F78A2" w:rsidRDefault="00E1303E" w:rsidP="00CB630E">
      <w:pPr>
        <w:pStyle w:val="Heading1"/>
      </w:pPr>
      <w:bookmarkStart w:id="11" w:name="Slide_Number_11"/>
      <w:bookmarkEnd w:id="11"/>
      <w:r>
        <w:t>Wear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face</w:t>
      </w:r>
      <w:r>
        <w:rPr>
          <w:spacing w:val="-1"/>
        </w:rPr>
        <w:t xml:space="preserve"> </w:t>
      </w:r>
      <w:r>
        <w:t>mask</w:t>
      </w:r>
    </w:p>
    <w:tbl>
      <w:tblPr>
        <w:tblStyle w:val="TableGrid"/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5245"/>
        <w:gridCol w:w="5245"/>
      </w:tblGrid>
      <w:tr w:rsidR="005F78A2" w14:paraId="1F8014DF" w14:textId="77777777" w:rsidTr="00A5080B">
        <w:trPr>
          <w:cantSplit/>
          <w:tblHeader/>
        </w:trPr>
        <w:tc>
          <w:tcPr>
            <w:tcW w:w="5245" w:type="dxa"/>
          </w:tcPr>
          <w:p w14:paraId="1F8014DC" w14:textId="476D8FED" w:rsidR="005F78A2" w:rsidRDefault="00E1303E" w:rsidP="00A5080B">
            <w:pPr>
              <w:pStyle w:val="TableColumnHeading"/>
            </w:pPr>
            <w:r>
              <w:t>Requirements</w:t>
            </w:r>
            <w:r>
              <w:rPr>
                <w:spacing w:val="-11"/>
              </w:rPr>
              <w:t xml:space="preserve"> </w:t>
            </w:r>
            <w:r>
              <w:t>and</w:t>
            </w:r>
            <w:r w:rsidR="00CB630E">
              <w:t xml:space="preserve"> </w:t>
            </w:r>
            <w:r>
              <w:t>recommendations</w:t>
            </w:r>
          </w:p>
        </w:tc>
        <w:tc>
          <w:tcPr>
            <w:tcW w:w="5245" w:type="dxa"/>
          </w:tcPr>
          <w:p w14:paraId="1F8014DE" w14:textId="77777777" w:rsidR="005F78A2" w:rsidRDefault="00E1303E" w:rsidP="00A5080B">
            <w:pPr>
              <w:pStyle w:val="TableColumnHeading"/>
            </w:pPr>
            <w:r>
              <w:t>Action</w:t>
            </w:r>
          </w:p>
        </w:tc>
      </w:tr>
      <w:tr w:rsidR="005F78A2" w14:paraId="1F8014E3" w14:textId="77777777" w:rsidTr="005D3AB9">
        <w:trPr>
          <w:cantSplit/>
        </w:trPr>
        <w:tc>
          <w:tcPr>
            <w:tcW w:w="5245" w:type="dxa"/>
          </w:tcPr>
          <w:p w14:paraId="1F8014E0" w14:textId="3532BF39" w:rsidR="005F78A2" w:rsidRDefault="005D3AB9" w:rsidP="005D3AB9">
            <w:pPr>
              <w:pStyle w:val="TableCopy"/>
            </w:pPr>
            <w:r w:rsidRPr="00910D45">
              <w:rPr>
                <w:noProof/>
                <w:position w:val="-8"/>
              </w:rPr>
              <w:drawing>
                <wp:inline distT="0" distB="0" distL="0" distR="0" wp14:anchorId="193D675C" wp14:editId="63B2E08E">
                  <wp:extent cx="337113" cy="338230"/>
                  <wp:effectExtent l="0" t="0" r="6350" b="5080"/>
                  <wp:docPr id="17" name="Picture 1" descr="Triangle with exclamation mark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D6FE0F2-751E-4852-AFCC-AE560EA38D6D}"/>
                      </a:ext>
                    </a:extLst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Triangle with exclamation mark">
                            <a:extLst>
                              <a:ext uri="{FF2B5EF4-FFF2-40B4-BE49-F238E27FC236}">
                                <a16:creationId xmlns:a16="http://schemas.microsoft.com/office/drawing/2014/main" id="{5D6FE0F2-751E-4852-AFCC-AE560EA38D6D}"/>
                              </a:ext>
                            </a:extLst>
                          </pic:cNvPr>
                          <pic:cNvPicPr>
                            <a:picLocks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113" cy="338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="00E1303E" w:rsidRPr="001C3440">
              <w:t xml:space="preserve">You must ensure all workers adhere </w:t>
            </w:r>
            <w:r w:rsidR="00E1303E" w:rsidRPr="00A02086">
              <w:t>to current face</w:t>
            </w:r>
            <w:r w:rsidR="00E1303E" w:rsidRPr="001C3440">
              <w:t xml:space="preserve"> mask requirements, as outlined at </w:t>
            </w:r>
            <w:hyperlink r:id="rId33">
              <w:r w:rsidR="00E1303E" w:rsidRPr="001C3440">
                <w:t>coronavirus.vic.gov.au/face-masks</w:t>
              </w:r>
            </w:hyperlink>
          </w:p>
        </w:tc>
        <w:tc>
          <w:tcPr>
            <w:tcW w:w="5245" w:type="dxa"/>
          </w:tcPr>
          <w:p w14:paraId="1F8014E1" w14:textId="77777777" w:rsidR="005F78A2" w:rsidRPr="001C3440" w:rsidRDefault="00E1303E" w:rsidP="001C3440">
            <w:pPr>
              <w:pStyle w:val="TableBullet"/>
            </w:pPr>
            <w:r w:rsidRPr="001C3440">
              <w:t xml:space="preserve">Identifying face masks and PPE required for the workplace and describe </w:t>
            </w:r>
            <w:r w:rsidRPr="00A02086">
              <w:t>when and how they need</w:t>
            </w:r>
            <w:r w:rsidRPr="001C3440">
              <w:t xml:space="preserve"> to be worn.</w:t>
            </w:r>
          </w:p>
          <w:p w14:paraId="1F8014E2" w14:textId="77777777" w:rsidR="005F78A2" w:rsidRDefault="00E1303E" w:rsidP="001C3440">
            <w:pPr>
              <w:pStyle w:val="TableBullet"/>
            </w:pPr>
            <w:r w:rsidRPr="001C3440">
              <w:t>Monitoring use of face coverings in all workers, unless a lawful exception applies.</w:t>
            </w:r>
          </w:p>
        </w:tc>
      </w:tr>
      <w:tr w:rsidR="00A5080B" w14:paraId="441553EE" w14:textId="77777777" w:rsidTr="005D3AB9">
        <w:trPr>
          <w:cantSplit/>
        </w:trPr>
        <w:tc>
          <w:tcPr>
            <w:tcW w:w="5245" w:type="dxa"/>
          </w:tcPr>
          <w:p w14:paraId="2221E83F" w14:textId="77777777" w:rsidR="00A5080B" w:rsidRDefault="00A5080B" w:rsidP="00A5080B">
            <w:pPr>
              <w:pStyle w:val="TableCopy"/>
            </w:pPr>
            <w:r>
              <w:rPr>
                <w:color w:val="383834"/>
              </w:rPr>
              <w:t>You</w:t>
            </w:r>
            <w:r>
              <w:rPr>
                <w:color w:val="383834"/>
                <w:spacing w:val="1"/>
              </w:rPr>
              <w:t xml:space="preserve"> </w:t>
            </w:r>
            <w:r>
              <w:rPr>
                <w:color w:val="383834"/>
              </w:rPr>
              <w:t>should</w:t>
            </w:r>
            <w:r>
              <w:rPr>
                <w:color w:val="383834"/>
                <w:spacing w:val="-1"/>
              </w:rPr>
              <w:t xml:space="preserve"> </w:t>
            </w:r>
            <w:r>
              <w:rPr>
                <w:color w:val="383834"/>
              </w:rPr>
              <w:t>provide</w:t>
            </w:r>
            <w:r>
              <w:rPr>
                <w:color w:val="383834"/>
                <w:spacing w:val="5"/>
              </w:rPr>
              <w:t xml:space="preserve"> </w:t>
            </w:r>
            <w:r>
              <w:rPr>
                <w:color w:val="383834"/>
              </w:rPr>
              <w:t>training,</w:t>
            </w:r>
            <w:r>
              <w:rPr>
                <w:color w:val="383834"/>
                <w:spacing w:val="1"/>
              </w:rPr>
              <w:t xml:space="preserve"> </w:t>
            </w:r>
            <w:r>
              <w:rPr>
                <w:color w:val="383834"/>
              </w:rPr>
              <w:t>instruction</w:t>
            </w:r>
            <w:r>
              <w:rPr>
                <w:color w:val="383834"/>
                <w:spacing w:val="1"/>
              </w:rPr>
              <w:t xml:space="preserve"> </w:t>
            </w:r>
            <w:r>
              <w:rPr>
                <w:color w:val="383834"/>
              </w:rPr>
              <w:t>and</w:t>
            </w:r>
            <w:r>
              <w:rPr>
                <w:color w:val="383834"/>
                <w:spacing w:val="2"/>
              </w:rPr>
              <w:t xml:space="preserve"> </w:t>
            </w:r>
            <w:r>
              <w:rPr>
                <w:color w:val="383834"/>
              </w:rPr>
              <w:t>guidance</w:t>
            </w:r>
            <w:r>
              <w:rPr>
                <w:color w:val="383834"/>
                <w:spacing w:val="5"/>
              </w:rPr>
              <w:t xml:space="preserve"> </w:t>
            </w:r>
            <w:r>
              <w:rPr>
                <w:color w:val="383834"/>
              </w:rPr>
              <w:t>on</w:t>
            </w:r>
            <w:r>
              <w:rPr>
                <w:color w:val="383834"/>
                <w:spacing w:val="2"/>
              </w:rPr>
              <w:t xml:space="preserve"> </w:t>
            </w:r>
            <w:r>
              <w:rPr>
                <w:color w:val="383834"/>
              </w:rPr>
              <w:t>how</w:t>
            </w:r>
            <w:r>
              <w:rPr>
                <w:color w:val="383834"/>
                <w:spacing w:val="1"/>
              </w:rPr>
              <w:t xml:space="preserve"> </w:t>
            </w:r>
            <w:r>
              <w:rPr>
                <w:color w:val="383834"/>
              </w:rPr>
              <w:t>to correctly</w:t>
            </w:r>
            <w:r>
              <w:rPr>
                <w:color w:val="383834"/>
                <w:spacing w:val="-3"/>
              </w:rPr>
              <w:t xml:space="preserve"> </w:t>
            </w:r>
            <w:r>
              <w:rPr>
                <w:color w:val="383834"/>
              </w:rPr>
              <w:t>fit,</w:t>
            </w:r>
            <w:r>
              <w:rPr>
                <w:color w:val="383834"/>
                <w:spacing w:val="-1"/>
              </w:rPr>
              <w:t xml:space="preserve"> </w:t>
            </w:r>
            <w:r>
              <w:rPr>
                <w:color w:val="383834"/>
              </w:rPr>
              <w:t>use</w:t>
            </w:r>
            <w:r>
              <w:rPr>
                <w:color w:val="383834"/>
                <w:spacing w:val="-41"/>
              </w:rPr>
              <w:t xml:space="preserve"> </w:t>
            </w:r>
            <w:r>
              <w:rPr>
                <w:color w:val="383834"/>
              </w:rPr>
              <w:t>and</w:t>
            </w:r>
            <w:r>
              <w:rPr>
                <w:color w:val="383834"/>
                <w:spacing w:val="2"/>
              </w:rPr>
              <w:t xml:space="preserve"> </w:t>
            </w:r>
            <w:r>
              <w:rPr>
                <w:color w:val="383834"/>
              </w:rPr>
              <w:t>dispose of</w:t>
            </w:r>
            <w:r>
              <w:rPr>
                <w:color w:val="383834"/>
                <w:spacing w:val="2"/>
              </w:rPr>
              <w:t xml:space="preserve"> </w:t>
            </w:r>
            <w:r>
              <w:rPr>
                <w:color w:val="383834"/>
              </w:rPr>
              <w:t>PPE.</w:t>
            </w:r>
          </w:p>
          <w:p w14:paraId="7DD1D2CA" w14:textId="09D7725C" w:rsidR="00A5080B" w:rsidRPr="00910D45" w:rsidRDefault="00A5080B" w:rsidP="00A5080B">
            <w:pPr>
              <w:pStyle w:val="TableCopy"/>
              <w:rPr>
                <w:position w:val="-8"/>
              </w:rPr>
            </w:pPr>
            <w:r>
              <w:rPr>
                <w:color w:val="383834"/>
              </w:rPr>
              <w:t>You</w:t>
            </w:r>
            <w:r>
              <w:rPr>
                <w:color w:val="383834"/>
                <w:spacing w:val="1"/>
              </w:rPr>
              <w:t xml:space="preserve"> </w:t>
            </w:r>
            <w:r>
              <w:rPr>
                <w:color w:val="383834"/>
              </w:rPr>
              <w:t>should inform</w:t>
            </w:r>
            <w:r>
              <w:rPr>
                <w:color w:val="383834"/>
                <w:spacing w:val="-1"/>
              </w:rPr>
              <w:t xml:space="preserve"> </w:t>
            </w:r>
            <w:r>
              <w:rPr>
                <w:color w:val="383834"/>
              </w:rPr>
              <w:t>workers</w:t>
            </w:r>
            <w:r>
              <w:rPr>
                <w:color w:val="383834"/>
                <w:spacing w:val="1"/>
              </w:rPr>
              <w:t xml:space="preserve"> </w:t>
            </w:r>
            <w:r>
              <w:rPr>
                <w:color w:val="383834"/>
              </w:rPr>
              <w:t>that</w:t>
            </w:r>
            <w:r>
              <w:rPr>
                <w:color w:val="383834"/>
                <w:spacing w:val="4"/>
              </w:rPr>
              <w:t xml:space="preserve"> </w:t>
            </w:r>
            <w:r>
              <w:rPr>
                <w:color w:val="383834"/>
              </w:rPr>
              <w:t>reusable</w:t>
            </w:r>
            <w:r>
              <w:rPr>
                <w:color w:val="383834"/>
                <w:spacing w:val="2"/>
              </w:rPr>
              <w:t xml:space="preserve"> </w:t>
            </w:r>
            <w:r>
              <w:rPr>
                <w:color w:val="383834"/>
              </w:rPr>
              <w:t>face</w:t>
            </w:r>
            <w:r>
              <w:rPr>
                <w:color w:val="383834"/>
                <w:spacing w:val="1"/>
              </w:rPr>
              <w:t xml:space="preserve"> </w:t>
            </w:r>
            <w:r>
              <w:rPr>
                <w:color w:val="383834"/>
              </w:rPr>
              <w:t>masks</w:t>
            </w:r>
            <w:r>
              <w:rPr>
                <w:color w:val="383834"/>
                <w:spacing w:val="-8"/>
              </w:rPr>
              <w:t xml:space="preserve"> </w:t>
            </w:r>
            <w:r>
              <w:rPr>
                <w:color w:val="383834"/>
              </w:rPr>
              <w:t>should</w:t>
            </w:r>
            <w:r>
              <w:rPr>
                <w:color w:val="383834"/>
                <w:spacing w:val="2"/>
              </w:rPr>
              <w:t xml:space="preserve"> </w:t>
            </w:r>
            <w:r>
              <w:rPr>
                <w:color w:val="383834"/>
              </w:rPr>
              <w:t>be</w:t>
            </w:r>
            <w:r>
              <w:rPr>
                <w:color w:val="383834"/>
                <w:spacing w:val="2"/>
              </w:rPr>
              <w:t xml:space="preserve"> </w:t>
            </w:r>
            <w:r>
              <w:rPr>
                <w:color w:val="383834"/>
              </w:rPr>
              <w:t>washed</w:t>
            </w:r>
            <w:r>
              <w:rPr>
                <w:color w:val="383834"/>
                <w:spacing w:val="5"/>
              </w:rPr>
              <w:t xml:space="preserve"> </w:t>
            </w:r>
            <w:r>
              <w:rPr>
                <w:color w:val="383834"/>
              </w:rPr>
              <w:t>each day</w:t>
            </w:r>
            <w:r>
              <w:rPr>
                <w:color w:val="383834"/>
                <w:spacing w:val="4"/>
              </w:rPr>
              <w:t xml:space="preserve"> </w:t>
            </w:r>
            <w:r>
              <w:rPr>
                <w:color w:val="383834"/>
              </w:rPr>
              <w:t>after use.</w:t>
            </w:r>
            <w:r>
              <w:rPr>
                <w:color w:val="383834"/>
                <w:spacing w:val="1"/>
              </w:rPr>
              <w:t xml:space="preserve"> </w:t>
            </w:r>
            <w:r>
              <w:rPr>
                <w:color w:val="383834"/>
              </w:rPr>
              <w:t>However,</w:t>
            </w:r>
            <w:r>
              <w:rPr>
                <w:color w:val="383834"/>
                <w:spacing w:val="5"/>
              </w:rPr>
              <w:t xml:space="preserve"> </w:t>
            </w:r>
            <w:r>
              <w:rPr>
                <w:color w:val="383834"/>
              </w:rPr>
              <w:t>if</w:t>
            </w:r>
            <w:r>
              <w:rPr>
                <w:color w:val="383834"/>
                <w:spacing w:val="-1"/>
              </w:rPr>
              <w:t xml:space="preserve"> </w:t>
            </w:r>
            <w:r>
              <w:rPr>
                <w:color w:val="383834"/>
              </w:rPr>
              <w:t>during</w:t>
            </w:r>
            <w:r>
              <w:rPr>
                <w:color w:val="383834"/>
                <w:spacing w:val="1"/>
              </w:rPr>
              <w:t xml:space="preserve"> </w:t>
            </w:r>
            <w:r>
              <w:rPr>
                <w:color w:val="383834"/>
              </w:rPr>
              <w:t>the</w:t>
            </w:r>
            <w:r>
              <w:rPr>
                <w:color w:val="383834"/>
                <w:spacing w:val="2"/>
              </w:rPr>
              <w:t xml:space="preserve"> </w:t>
            </w:r>
            <w:r>
              <w:rPr>
                <w:color w:val="383834"/>
              </w:rPr>
              <w:t>day</w:t>
            </w:r>
            <w:r>
              <w:rPr>
                <w:color w:val="383834"/>
                <w:spacing w:val="2"/>
              </w:rPr>
              <w:t xml:space="preserve"> </w:t>
            </w:r>
            <w:r>
              <w:rPr>
                <w:color w:val="383834"/>
              </w:rPr>
              <w:t>the</w:t>
            </w:r>
            <w:r>
              <w:rPr>
                <w:color w:val="383834"/>
                <w:spacing w:val="-1"/>
              </w:rPr>
              <w:t xml:space="preserve"> </w:t>
            </w:r>
            <w:r>
              <w:rPr>
                <w:color w:val="383834"/>
              </w:rPr>
              <w:t>face mask</w:t>
            </w:r>
            <w:r>
              <w:rPr>
                <w:color w:val="383834"/>
                <w:spacing w:val="-5"/>
              </w:rPr>
              <w:t xml:space="preserve"> </w:t>
            </w:r>
            <w:r>
              <w:rPr>
                <w:color w:val="383834"/>
              </w:rPr>
              <w:t>is</w:t>
            </w:r>
            <w:r>
              <w:rPr>
                <w:color w:val="383834"/>
                <w:spacing w:val="-2"/>
              </w:rPr>
              <w:t xml:space="preserve"> </w:t>
            </w:r>
            <w:r>
              <w:rPr>
                <w:color w:val="383834"/>
              </w:rPr>
              <w:t>visibly</w:t>
            </w:r>
            <w:r>
              <w:rPr>
                <w:color w:val="383834"/>
                <w:spacing w:val="-41"/>
              </w:rPr>
              <w:t xml:space="preserve"> </w:t>
            </w:r>
            <w:r>
              <w:rPr>
                <w:color w:val="383834"/>
              </w:rPr>
              <w:t>dirty</w:t>
            </w:r>
            <w:r>
              <w:rPr>
                <w:color w:val="383834"/>
                <w:spacing w:val="-1"/>
              </w:rPr>
              <w:t xml:space="preserve"> </w:t>
            </w:r>
            <w:r>
              <w:rPr>
                <w:color w:val="383834"/>
              </w:rPr>
              <w:t>or</w:t>
            </w:r>
            <w:r>
              <w:rPr>
                <w:color w:val="383834"/>
                <w:spacing w:val="-1"/>
              </w:rPr>
              <w:t xml:space="preserve"> </w:t>
            </w:r>
            <w:r>
              <w:rPr>
                <w:color w:val="383834"/>
              </w:rPr>
              <w:t>wet,</w:t>
            </w:r>
            <w:r>
              <w:rPr>
                <w:color w:val="383834"/>
                <w:spacing w:val="4"/>
              </w:rPr>
              <w:t xml:space="preserve"> </w:t>
            </w:r>
            <w:r>
              <w:rPr>
                <w:color w:val="383834"/>
              </w:rPr>
              <w:t>it</w:t>
            </w:r>
            <w:r>
              <w:rPr>
                <w:color w:val="383834"/>
                <w:spacing w:val="-2"/>
              </w:rPr>
              <w:t xml:space="preserve"> </w:t>
            </w:r>
            <w:r>
              <w:rPr>
                <w:color w:val="383834"/>
              </w:rPr>
              <w:t>needs</w:t>
            </w:r>
            <w:r>
              <w:rPr>
                <w:color w:val="383834"/>
                <w:spacing w:val="4"/>
              </w:rPr>
              <w:t xml:space="preserve"> </w:t>
            </w:r>
            <w:r>
              <w:rPr>
                <w:color w:val="383834"/>
              </w:rPr>
              <w:t>to</w:t>
            </w:r>
            <w:r>
              <w:rPr>
                <w:color w:val="383834"/>
                <w:spacing w:val="-1"/>
              </w:rPr>
              <w:t xml:space="preserve"> </w:t>
            </w:r>
            <w:r>
              <w:rPr>
                <w:color w:val="383834"/>
              </w:rPr>
              <w:t>be</w:t>
            </w:r>
            <w:r>
              <w:rPr>
                <w:color w:val="383834"/>
                <w:spacing w:val="-1"/>
              </w:rPr>
              <w:t xml:space="preserve"> </w:t>
            </w:r>
            <w:r>
              <w:rPr>
                <w:color w:val="383834"/>
              </w:rPr>
              <w:t>replaced</w:t>
            </w:r>
            <w:r>
              <w:rPr>
                <w:color w:val="383834"/>
                <w:spacing w:val="5"/>
              </w:rPr>
              <w:t xml:space="preserve"> </w:t>
            </w:r>
            <w:r>
              <w:rPr>
                <w:color w:val="383834"/>
              </w:rPr>
              <w:t>with</w:t>
            </w:r>
            <w:r>
              <w:rPr>
                <w:color w:val="383834"/>
                <w:spacing w:val="-1"/>
              </w:rPr>
              <w:t xml:space="preserve"> </w:t>
            </w:r>
            <w:r>
              <w:rPr>
                <w:color w:val="383834"/>
              </w:rPr>
              <w:t>a clean</w:t>
            </w:r>
            <w:r>
              <w:rPr>
                <w:color w:val="383834"/>
                <w:spacing w:val="1"/>
              </w:rPr>
              <w:t xml:space="preserve"> </w:t>
            </w:r>
            <w:r>
              <w:rPr>
                <w:color w:val="383834"/>
              </w:rPr>
              <w:t>face mask</w:t>
            </w:r>
            <w:r>
              <w:rPr>
                <w:color w:val="383834"/>
                <w:spacing w:val="-5"/>
              </w:rPr>
              <w:t xml:space="preserve"> </w:t>
            </w:r>
            <w:r>
              <w:rPr>
                <w:color w:val="383834"/>
              </w:rPr>
              <w:t>immediately.</w:t>
            </w:r>
          </w:p>
        </w:tc>
        <w:tc>
          <w:tcPr>
            <w:tcW w:w="5245" w:type="dxa"/>
          </w:tcPr>
          <w:p w14:paraId="75908398" w14:textId="77777777" w:rsidR="00A5080B" w:rsidRDefault="00A5080B" w:rsidP="00A5080B">
            <w:pPr>
              <w:pStyle w:val="TableCopy"/>
            </w:pPr>
          </w:p>
        </w:tc>
      </w:tr>
    </w:tbl>
    <w:p w14:paraId="1F801501" w14:textId="77777777" w:rsidR="005F78A2" w:rsidRPr="001C3440" w:rsidRDefault="00E1303E" w:rsidP="001C3440">
      <w:pPr>
        <w:spacing w:before="240"/>
      </w:pPr>
      <w:r w:rsidRPr="001C3440">
        <w:t xml:space="preserve">If your industry is subject to additional industry </w:t>
      </w:r>
      <w:r w:rsidRPr="00A02086">
        <w:t>obligations, you may also</w:t>
      </w:r>
      <w:r w:rsidRPr="001C3440">
        <w:t xml:space="preserve"> be required to:</w:t>
      </w:r>
    </w:p>
    <w:tbl>
      <w:tblPr>
        <w:tblStyle w:val="TableGrid"/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5245"/>
        <w:gridCol w:w="5245"/>
      </w:tblGrid>
      <w:tr w:rsidR="002722C1" w14:paraId="752526F4" w14:textId="77777777" w:rsidTr="00D00656">
        <w:trPr>
          <w:cantSplit/>
        </w:trPr>
        <w:tc>
          <w:tcPr>
            <w:tcW w:w="5245" w:type="dxa"/>
          </w:tcPr>
          <w:p w14:paraId="3771612D" w14:textId="6204AC37" w:rsidR="002722C1" w:rsidRPr="00910D45" w:rsidRDefault="002722C1" w:rsidP="00D00656">
            <w:pPr>
              <w:pStyle w:val="TableCopy"/>
              <w:rPr>
                <w:position w:val="-8"/>
              </w:rPr>
            </w:pPr>
            <w:r>
              <w:t>Adhere</w:t>
            </w:r>
            <w:r>
              <w:rPr>
                <w:spacing w:val="2"/>
              </w:rPr>
              <w:t xml:space="preserve"> </w:t>
            </w:r>
            <w:r>
              <w:t>to additional</w:t>
            </w:r>
            <w:r>
              <w:rPr>
                <w:spacing w:val="6"/>
              </w:rPr>
              <w:t xml:space="preserve"> </w:t>
            </w:r>
            <w:r>
              <w:t>face</w:t>
            </w:r>
            <w:r>
              <w:rPr>
                <w:spacing w:val="-2"/>
              </w:rPr>
              <w:t xml:space="preserve"> </w:t>
            </w:r>
            <w:r>
              <w:t>mask</w:t>
            </w:r>
            <w:r>
              <w:rPr>
                <w:spacing w:val="-2"/>
              </w:rPr>
              <w:t xml:space="preserve"> </w:t>
            </w:r>
            <w:r>
              <w:t>requirements.</w:t>
            </w:r>
          </w:p>
        </w:tc>
        <w:tc>
          <w:tcPr>
            <w:tcW w:w="5245" w:type="dxa"/>
          </w:tcPr>
          <w:p w14:paraId="13A9D38B" w14:textId="77777777" w:rsidR="002722C1" w:rsidRDefault="002722C1" w:rsidP="00D00656">
            <w:pPr>
              <w:pStyle w:val="TableCopy"/>
            </w:pPr>
          </w:p>
        </w:tc>
      </w:tr>
    </w:tbl>
    <w:p w14:paraId="3EF3A39B" w14:textId="77777777" w:rsidR="00B03FA8" w:rsidRDefault="00B03FA8" w:rsidP="001C3440">
      <w:pPr>
        <w:spacing w:before="240"/>
      </w:pPr>
    </w:p>
    <w:p w14:paraId="3D12539B" w14:textId="77777777" w:rsidR="00B03FA8" w:rsidRDefault="00B03FA8">
      <w:pPr>
        <w:widowControl w:val="0"/>
        <w:autoSpaceDE w:val="0"/>
        <w:autoSpaceDN w:val="0"/>
        <w:spacing w:after="0"/>
      </w:pPr>
      <w:r>
        <w:br w:type="page"/>
      </w:r>
    </w:p>
    <w:p w14:paraId="2377A80B" w14:textId="23D853C4" w:rsidR="00741C08" w:rsidRDefault="00741C08" w:rsidP="001C3440">
      <w:pPr>
        <w:spacing w:before="240"/>
      </w:pPr>
      <w:r w:rsidRPr="008A0910">
        <w:rPr>
          <w:noProof/>
        </w:rPr>
        <w:lastRenderedPageBreak/>
        <w:drawing>
          <wp:inline distT="0" distB="0" distL="0" distR="0" wp14:anchorId="40767D0C" wp14:editId="1CA8010A">
            <wp:extent cx="1004571" cy="906772"/>
            <wp:effectExtent l="0" t="0" r="0" b="0"/>
            <wp:docPr id="18" name="Picture 23" descr="Icon of a person washing ha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Picture 23" descr="Icon of a person washing hands"/>
                    <pic:cNvPicPr>
                      <a:picLocks noChangeAspect="1"/>
                    </pic:cNvPicPr>
                  </pic:nvPicPr>
                  <pic:blipFill rotWithShape="1">
                    <a:blip r:embed="rId27"/>
                    <a:srcRect t="9735"/>
                    <a:stretch/>
                  </pic:blipFill>
                  <pic:spPr>
                    <a:xfrm>
                      <a:off x="0" y="0"/>
                      <a:ext cx="1004571" cy="906772"/>
                    </a:xfrm>
                    <a:prstGeom prst="rect">
                      <a:avLst/>
                    </a:prstGeom>
                    <a:ln w="12700">
                      <a:miter lim="400000"/>
                    </a:ln>
                  </pic:spPr>
                </pic:pic>
              </a:graphicData>
            </a:graphic>
          </wp:inline>
        </w:drawing>
      </w:r>
    </w:p>
    <w:p w14:paraId="1F801506" w14:textId="77777777" w:rsidR="005F78A2" w:rsidRDefault="00E1303E" w:rsidP="00741C08">
      <w:pPr>
        <w:pStyle w:val="Heading1"/>
      </w:pPr>
      <w:bookmarkStart w:id="12" w:name="Slide_Number_12"/>
      <w:bookmarkEnd w:id="12"/>
      <w:proofErr w:type="spellStart"/>
      <w:r>
        <w:t>Practise</w:t>
      </w:r>
      <w:proofErr w:type="spellEnd"/>
      <w:r>
        <w:rPr>
          <w:spacing w:val="-5"/>
        </w:rPr>
        <w:t xml:space="preserve"> </w:t>
      </w:r>
      <w:r>
        <w:t>good</w:t>
      </w:r>
      <w:r>
        <w:rPr>
          <w:spacing w:val="-9"/>
        </w:rPr>
        <w:t xml:space="preserve"> </w:t>
      </w:r>
      <w:r>
        <w:t>hygiene</w:t>
      </w:r>
    </w:p>
    <w:tbl>
      <w:tblPr>
        <w:tblStyle w:val="TableGrid"/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5245"/>
        <w:gridCol w:w="5245"/>
      </w:tblGrid>
      <w:tr w:rsidR="005F78A2" w14:paraId="1F80150E" w14:textId="77777777" w:rsidTr="00741C08">
        <w:trPr>
          <w:cantSplit/>
        </w:trPr>
        <w:tc>
          <w:tcPr>
            <w:tcW w:w="5245" w:type="dxa"/>
          </w:tcPr>
          <w:p w14:paraId="1F80150B" w14:textId="065439C0" w:rsidR="005F78A2" w:rsidRDefault="00E1303E" w:rsidP="00741C08">
            <w:pPr>
              <w:pStyle w:val="TableColumnHeading"/>
            </w:pPr>
            <w:r>
              <w:t>Requirements</w:t>
            </w:r>
            <w:r>
              <w:rPr>
                <w:spacing w:val="-11"/>
              </w:rPr>
              <w:t xml:space="preserve"> </w:t>
            </w:r>
            <w:r>
              <w:t>and</w:t>
            </w:r>
            <w:r w:rsidR="00741C08">
              <w:t xml:space="preserve"> </w:t>
            </w:r>
            <w:r>
              <w:t>recommendations</w:t>
            </w:r>
          </w:p>
        </w:tc>
        <w:tc>
          <w:tcPr>
            <w:tcW w:w="5245" w:type="dxa"/>
          </w:tcPr>
          <w:p w14:paraId="1F80150D" w14:textId="77777777" w:rsidR="005F78A2" w:rsidRDefault="00E1303E" w:rsidP="00741C08">
            <w:pPr>
              <w:pStyle w:val="TableColumnHeading"/>
            </w:pPr>
            <w:r>
              <w:t>Action</w:t>
            </w:r>
          </w:p>
        </w:tc>
      </w:tr>
      <w:tr w:rsidR="005F78A2" w14:paraId="1F80151C" w14:textId="77777777" w:rsidTr="00741C08">
        <w:trPr>
          <w:cantSplit/>
        </w:trPr>
        <w:tc>
          <w:tcPr>
            <w:tcW w:w="5245" w:type="dxa"/>
          </w:tcPr>
          <w:p w14:paraId="1F80150F" w14:textId="730BA639" w:rsidR="005F78A2" w:rsidRPr="001C3440" w:rsidRDefault="00FD530A" w:rsidP="001C3440">
            <w:pPr>
              <w:pStyle w:val="TableCopy"/>
            </w:pPr>
            <w:r w:rsidRPr="001C3440">
              <w:rPr>
                <w:noProof/>
              </w:rPr>
              <w:drawing>
                <wp:inline distT="0" distB="0" distL="0" distR="0" wp14:anchorId="57A152C5" wp14:editId="62F13983">
                  <wp:extent cx="337113" cy="338230"/>
                  <wp:effectExtent l="0" t="0" r="6350" b="5080"/>
                  <wp:docPr id="19" name="Picture 1" descr="Triangle with exclamation mark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D6FE0F2-751E-4852-AFCC-AE560EA38D6D}"/>
                      </a:ext>
                    </a:extLst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Triangle with exclamation mark">
                            <a:extLst>
                              <a:ext uri="{FF2B5EF4-FFF2-40B4-BE49-F238E27FC236}">
                                <a16:creationId xmlns:a16="http://schemas.microsoft.com/office/drawing/2014/main" id="{5D6FE0F2-751E-4852-AFCC-AE560EA38D6D}"/>
                              </a:ext>
                            </a:extLst>
                          </pic:cNvPr>
                          <pic:cNvPicPr>
                            <a:picLocks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113" cy="338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C3440">
              <w:t xml:space="preserve"> </w:t>
            </w:r>
            <w:r w:rsidR="00E1303E" w:rsidRPr="001C3440">
              <w:t xml:space="preserve">You must take all reasonable steps to frequently and regularly clean and </w:t>
            </w:r>
            <w:r w:rsidR="00E1303E" w:rsidRPr="00A02086">
              <w:t>disinfect shared spaces</w:t>
            </w:r>
            <w:r w:rsidR="00E1303E" w:rsidRPr="001C3440">
              <w:t>, including high-touch communal items such as door knobs and telephones.</w:t>
            </w:r>
          </w:p>
          <w:p w14:paraId="1F801511" w14:textId="77777777" w:rsidR="005F78A2" w:rsidRDefault="00E1303E" w:rsidP="00FD530A">
            <w:pPr>
              <w:pStyle w:val="TableCopy"/>
            </w:pPr>
            <w:r>
              <w:t>You</w:t>
            </w:r>
            <w:r>
              <w:rPr>
                <w:spacing w:val="2"/>
              </w:rPr>
              <w:t xml:space="preserve"> </w:t>
            </w:r>
            <w:r>
              <w:t>should:</w:t>
            </w:r>
          </w:p>
          <w:p w14:paraId="1F801512" w14:textId="77777777" w:rsidR="005F78A2" w:rsidRDefault="00E1303E" w:rsidP="00FD530A">
            <w:pPr>
              <w:pStyle w:val="TableBullet"/>
            </w:pPr>
            <w:r>
              <w:t>Clean high-touch surfaces with appropriate</w:t>
            </w:r>
            <w:r>
              <w:rPr>
                <w:spacing w:val="-42"/>
              </w:rPr>
              <w:t xml:space="preserve"> </w:t>
            </w:r>
            <w:r>
              <w:t>cleaning products, including detergent and</w:t>
            </w:r>
            <w:r>
              <w:rPr>
                <w:spacing w:val="1"/>
              </w:rPr>
              <w:t xml:space="preserve"> </w:t>
            </w:r>
            <w:r>
              <w:t>disinfectant</w:t>
            </w:r>
          </w:p>
          <w:p w14:paraId="1F801513" w14:textId="77777777" w:rsidR="005F78A2" w:rsidRDefault="00E1303E" w:rsidP="00FD530A">
            <w:pPr>
              <w:pStyle w:val="TableBullet"/>
            </w:pPr>
            <w:r>
              <w:t>Replace high-touch communal items with</w:t>
            </w:r>
            <w:r>
              <w:rPr>
                <w:spacing w:val="1"/>
              </w:rPr>
              <w:t xml:space="preserve"> </w:t>
            </w:r>
            <w:r>
              <w:t>hygienic</w:t>
            </w:r>
            <w:r>
              <w:rPr>
                <w:spacing w:val="2"/>
              </w:rPr>
              <w:t xml:space="preserve"> </w:t>
            </w:r>
            <w:r>
              <w:t>alternatives,</w:t>
            </w:r>
            <w:r>
              <w:rPr>
                <w:spacing w:val="1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example</w:t>
            </w:r>
            <w:r>
              <w:rPr>
                <w:spacing w:val="1"/>
              </w:rPr>
              <w:t xml:space="preserve"> </w:t>
            </w:r>
            <w:r>
              <w:t>single-use</w:t>
            </w:r>
            <w:r>
              <w:rPr>
                <w:spacing w:val="-42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contactless</w:t>
            </w:r>
            <w:r>
              <w:rPr>
                <w:spacing w:val="-3"/>
              </w:rPr>
              <w:t xml:space="preserve"> </w:t>
            </w:r>
            <w:r>
              <w:t>options,</w:t>
            </w:r>
            <w:r>
              <w:rPr>
                <w:spacing w:val="2"/>
              </w:rPr>
              <w:t xml:space="preserve"> </w:t>
            </w:r>
            <w:r>
              <w:t>where</w:t>
            </w:r>
            <w:r>
              <w:rPr>
                <w:spacing w:val="5"/>
              </w:rPr>
              <w:t xml:space="preserve"> </w:t>
            </w:r>
            <w:r>
              <w:t>possible to do</w:t>
            </w:r>
            <w:r>
              <w:rPr>
                <w:spacing w:val="1"/>
              </w:rPr>
              <w:t xml:space="preserve"> </w:t>
            </w:r>
            <w:r>
              <w:t>so</w:t>
            </w:r>
          </w:p>
          <w:p w14:paraId="1F801514" w14:textId="77777777" w:rsidR="005F78A2" w:rsidRDefault="00E1303E" w:rsidP="00FD530A">
            <w:pPr>
              <w:pStyle w:val="TableBullet"/>
            </w:pPr>
            <w:r>
              <w:t>Clean</w:t>
            </w:r>
            <w:r>
              <w:rPr>
                <w:spacing w:val="1"/>
              </w:rPr>
              <w:t xml:space="preserve"> </w:t>
            </w:r>
            <w:r>
              <w:t>between</w:t>
            </w:r>
            <w:r>
              <w:rPr>
                <w:spacing w:val="6"/>
              </w:rPr>
              <w:t xml:space="preserve"> </w:t>
            </w:r>
            <w:r>
              <w:t>shifts</w:t>
            </w:r>
          </w:p>
        </w:tc>
        <w:tc>
          <w:tcPr>
            <w:tcW w:w="5245" w:type="dxa"/>
          </w:tcPr>
          <w:p w14:paraId="1F801515" w14:textId="77777777" w:rsidR="005F78A2" w:rsidRPr="001C3440" w:rsidRDefault="00E1303E" w:rsidP="001C3440">
            <w:pPr>
              <w:pStyle w:val="TableBullet"/>
            </w:pPr>
            <w:r w:rsidRPr="001C3440">
              <w:t>Identify high touch surfaces (lift buttons, door and cupboard handles, kitchen counters, touch screens, shared work equipment).</w:t>
            </w:r>
          </w:p>
          <w:p w14:paraId="1F801516" w14:textId="77777777" w:rsidR="005F78A2" w:rsidRPr="00A02086" w:rsidRDefault="00E1303E" w:rsidP="001C3440">
            <w:pPr>
              <w:pStyle w:val="TableBullet"/>
            </w:pPr>
            <w:r w:rsidRPr="001C3440">
              <w:t xml:space="preserve">Provide information </w:t>
            </w:r>
            <w:r w:rsidRPr="00A02086">
              <w:t>about workplace cleaning</w:t>
            </w:r>
            <w:r w:rsidRPr="001C3440">
              <w:t xml:space="preserve"> schedule and how to use cleaning </w:t>
            </w:r>
            <w:r w:rsidRPr="00A02086">
              <w:t>products.</w:t>
            </w:r>
          </w:p>
          <w:p w14:paraId="1F801517" w14:textId="77777777" w:rsidR="005F78A2" w:rsidRPr="00A02086" w:rsidRDefault="00E1303E" w:rsidP="001C3440">
            <w:pPr>
              <w:pStyle w:val="TableBullet"/>
            </w:pPr>
            <w:r w:rsidRPr="00A02086">
              <w:t>Identify which products are required for thorough cleaning.</w:t>
            </w:r>
          </w:p>
          <w:p w14:paraId="1F801518" w14:textId="77777777" w:rsidR="005F78A2" w:rsidRPr="001C3440" w:rsidRDefault="00E1303E" w:rsidP="001C3440">
            <w:pPr>
              <w:pStyle w:val="TableBullet"/>
            </w:pPr>
            <w:r w:rsidRPr="00A02086">
              <w:t>Monitor supplies of cleaning products</w:t>
            </w:r>
            <w:r w:rsidRPr="001C3440">
              <w:t xml:space="preserve"> and regularly restock.</w:t>
            </w:r>
          </w:p>
          <w:p w14:paraId="1F801519" w14:textId="77777777" w:rsidR="005F78A2" w:rsidRPr="001C3440" w:rsidRDefault="00E1303E" w:rsidP="001C3440">
            <w:pPr>
              <w:pStyle w:val="TableBullet"/>
            </w:pPr>
            <w:r w:rsidRPr="00A02086">
              <w:t>Installing no touch amenities such as contactless taps,</w:t>
            </w:r>
            <w:r w:rsidRPr="001C3440">
              <w:t xml:space="preserve"> rubbish bins and soap dispensers.</w:t>
            </w:r>
          </w:p>
          <w:p w14:paraId="1F80151A" w14:textId="77777777" w:rsidR="005F78A2" w:rsidRPr="001C3440" w:rsidRDefault="00E1303E" w:rsidP="001C3440">
            <w:pPr>
              <w:pStyle w:val="TableBullet"/>
            </w:pPr>
            <w:r w:rsidRPr="001C3440">
              <w:t>Avoid sharing of equipment such as phones, desks, headsets, offices, tools or other equipment.</w:t>
            </w:r>
          </w:p>
          <w:p w14:paraId="1F80151B" w14:textId="77777777" w:rsidR="005F78A2" w:rsidRPr="001C3440" w:rsidRDefault="00E1303E" w:rsidP="001C3440">
            <w:pPr>
              <w:pStyle w:val="TableBullet"/>
            </w:pPr>
            <w:r w:rsidRPr="001C3440">
              <w:t>Provide workers with their own personal equipment, labelled with their name.</w:t>
            </w:r>
          </w:p>
        </w:tc>
      </w:tr>
      <w:tr w:rsidR="00FD530A" w:rsidRPr="001C3440" w14:paraId="1C70ED83" w14:textId="77777777" w:rsidTr="00741C08">
        <w:trPr>
          <w:cantSplit/>
        </w:trPr>
        <w:tc>
          <w:tcPr>
            <w:tcW w:w="5245" w:type="dxa"/>
          </w:tcPr>
          <w:p w14:paraId="087FB45B" w14:textId="5EBBFF98" w:rsidR="00FD530A" w:rsidRPr="001C3440" w:rsidRDefault="00FD530A" w:rsidP="001C3440">
            <w:pPr>
              <w:pStyle w:val="TableCopy"/>
            </w:pPr>
            <w:r w:rsidRPr="001C3440">
              <w:t>You should display a cleaning log in shared spaces.</w:t>
            </w:r>
          </w:p>
        </w:tc>
        <w:tc>
          <w:tcPr>
            <w:tcW w:w="5245" w:type="dxa"/>
          </w:tcPr>
          <w:p w14:paraId="2636B956" w14:textId="77777777" w:rsidR="00FD530A" w:rsidRPr="001C3440" w:rsidRDefault="00FD530A" w:rsidP="001C3440">
            <w:pPr>
              <w:pStyle w:val="TableCopy"/>
            </w:pPr>
          </w:p>
        </w:tc>
      </w:tr>
      <w:tr w:rsidR="005F78A2" w14:paraId="1F801524" w14:textId="77777777" w:rsidTr="00741C08">
        <w:trPr>
          <w:cantSplit/>
        </w:trPr>
        <w:tc>
          <w:tcPr>
            <w:tcW w:w="5245" w:type="dxa"/>
          </w:tcPr>
          <w:p w14:paraId="1F80151F" w14:textId="77777777" w:rsidR="005F78A2" w:rsidRDefault="00E1303E" w:rsidP="00FD530A">
            <w:pPr>
              <w:pStyle w:val="TableCopy"/>
            </w:pPr>
            <w:r>
              <w:t>You</w:t>
            </w:r>
            <w:r>
              <w:rPr>
                <w:spacing w:val="2"/>
              </w:rPr>
              <w:t xml:space="preserve"> </w:t>
            </w:r>
            <w:r>
              <w:t>should</w:t>
            </w:r>
            <w:r>
              <w:rPr>
                <w:spacing w:val="1"/>
              </w:rPr>
              <w:t xml:space="preserve"> </w:t>
            </w:r>
            <w:r>
              <w:t>make soap</w:t>
            </w:r>
            <w:r>
              <w:rPr>
                <w:spacing w:val="2"/>
              </w:rPr>
              <w:t xml:space="preserve"> </w:t>
            </w:r>
            <w:r>
              <w:t>and</w:t>
            </w:r>
            <w:r>
              <w:rPr>
                <w:spacing w:val="3"/>
              </w:rPr>
              <w:t xml:space="preserve"> </w:t>
            </w:r>
            <w:r>
              <w:t>hand</w:t>
            </w:r>
            <w:r>
              <w:rPr>
                <w:spacing w:val="6"/>
              </w:rPr>
              <w:t xml:space="preserve"> </w:t>
            </w:r>
            <w:r>
              <w:t>sanitiser</w:t>
            </w:r>
            <w:r>
              <w:rPr>
                <w:spacing w:val="-42"/>
              </w:rPr>
              <w:t xml:space="preserve"> </w:t>
            </w:r>
            <w:r>
              <w:t>available</w:t>
            </w:r>
            <w:r>
              <w:rPr>
                <w:spacing w:val="1"/>
              </w:rPr>
              <w:t xml:space="preserve"> </w:t>
            </w:r>
            <w:r>
              <w:t>for all workers</w:t>
            </w:r>
            <w:r>
              <w:rPr>
                <w:spacing w:val="2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customers</w:t>
            </w:r>
            <w:r>
              <w:rPr>
                <w:spacing w:val="1"/>
              </w:rPr>
              <w:t xml:space="preserve"> </w:t>
            </w:r>
            <w:r>
              <w:rPr>
                <w:color w:val="292929"/>
              </w:rPr>
              <w:t>throughout</w:t>
            </w:r>
            <w:r>
              <w:rPr>
                <w:color w:val="292929"/>
                <w:spacing w:val="7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worksite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encourage</w:t>
            </w:r>
            <w:r>
              <w:rPr>
                <w:spacing w:val="1"/>
              </w:rPr>
              <w:t xml:space="preserve"> </w:t>
            </w:r>
            <w:r>
              <w:t>regular</w:t>
            </w:r>
            <w:r>
              <w:rPr>
                <w:spacing w:val="1"/>
              </w:rPr>
              <w:t xml:space="preserve"> </w:t>
            </w:r>
            <w:r>
              <w:t>handwashing.</w:t>
            </w:r>
          </w:p>
        </w:tc>
        <w:tc>
          <w:tcPr>
            <w:tcW w:w="5245" w:type="dxa"/>
          </w:tcPr>
          <w:p w14:paraId="1F801520" w14:textId="77777777" w:rsidR="005F78A2" w:rsidRPr="001C3440" w:rsidRDefault="00E1303E" w:rsidP="001C3440">
            <w:pPr>
              <w:pStyle w:val="TableBullet"/>
            </w:pPr>
            <w:r w:rsidRPr="001C3440">
              <w:t>Location of hand sanitiser stations throughout the worksite.</w:t>
            </w:r>
          </w:p>
          <w:p w14:paraId="1F801521" w14:textId="77777777" w:rsidR="005F78A2" w:rsidRPr="001C3440" w:rsidRDefault="00E1303E" w:rsidP="001C3440">
            <w:pPr>
              <w:pStyle w:val="TableBullet"/>
            </w:pPr>
            <w:r w:rsidRPr="001C3440">
              <w:t>Ensuring rubbish bins are available to dispose of paper towels.</w:t>
            </w:r>
          </w:p>
          <w:p w14:paraId="1F801522" w14:textId="77777777" w:rsidR="005F78A2" w:rsidRPr="00A02086" w:rsidRDefault="00E1303E" w:rsidP="001C3440">
            <w:pPr>
              <w:pStyle w:val="TableBullet"/>
            </w:pPr>
            <w:r w:rsidRPr="001C3440">
              <w:t xml:space="preserve">Ensuring adequate supplies of </w:t>
            </w:r>
            <w:r w:rsidRPr="00A02086">
              <w:t>soap and sanitiser.</w:t>
            </w:r>
          </w:p>
          <w:p w14:paraId="1F801523" w14:textId="77777777" w:rsidR="005F78A2" w:rsidRDefault="00E1303E" w:rsidP="001C3440">
            <w:pPr>
              <w:pStyle w:val="TableBullet"/>
            </w:pPr>
            <w:r w:rsidRPr="00A02086">
              <w:t>Ensuring workers have information on how to wash</w:t>
            </w:r>
            <w:r w:rsidRPr="001C3440">
              <w:t xml:space="preserve"> and sanitise their hands correctly.</w:t>
            </w:r>
          </w:p>
        </w:tc>
      </w:tr>
    </w:tbl>
    <w:p w14:paraId="1F80152F" w14:textId="77777777" w:rsidR="005F78A2" w:rsidRPr="001C3440" w:rsidRDefault="00E1303E" w:rsidP="001C3440">
      <w:pPr>
        <w:spacing w:before="240"/>
      </w:pPr>
      <w:r w:rsidRPr="001C3440">
        <w:t xml:space="preserve">If your industry is subject to additional industry </w:t>
      </w:r>
      <w:r w:rsidRPr="00A02086">
        <w:t>obligations, you may also</w:t>
      </w:r>
      <w:r w:rsidRPr="001C3440">
        <w:t xml:space="preserve"> be required to:</w:t>
      </w:r>
    </w:p>
    <w:tbl>
      <w:tblPr>
        <w:tblStyle w:val="TableGrid"/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5245"/>
        <w:gridCol w:w="5245"/>
      </w:tblGrid>
      <w:tr w:rsidR="005B70FD" w:rsidRPr="001C3440" w14:paraId="645EF4C7" w14:textId="77777777" w:rsidTr="00890DF1">
        <w:trPr>
          <w:cantSplit/>
        </w:trPr>
        <w:tc>
          <w:tcPr>
            <w:tcW w:w="5245" w:type="dxa"/>
          </w:tcPr>
          <w:p w14:paraId="6C4BBBBD" w14:textId="2282D9AF" w:rsidR="005B70FD" w:rsidRPr="001C3440" w:rsidRDefault="005B70FD" w:rsidP="001C3440">
            <w:pPr>
              <w:pStyle w:val="TableCopy"/>
            </w:pPr>
            <w:r w:rsidRPr="001C3440">
              <w:t xml:space="preserve">Ensure all areas where workers are </w:t>
            </w:r>
            <w:r w:rsidRPr="00A02086">
              <w:t>working are cleaned at</w:t>
            </w:r>
            <w:r w:rsidRPr="001C3440">
              <w:t xml:space="preserve"> least daily.</w:t>
            </w:r>
          </w:p>
        </w:tc>
        <w:tc>
          <w:tcPr>
            <w:tcW w:w="5245" w:type="dxa"/>
          </w:tcPr>
          <w:p w14:paraId="283A6C71" w14:textId="5413B5CA" w:rsidR="005B70FD" w:rsidRPr="001C3440" w:rsidRDefault="005B70FD" w:rsidP="001C3440">
            <w:pPr>
              <w:pStyle w:val="TableCopy"/>
            </w:pPr>
          </w:p>
        </w:tc>
      </w:tr>
      <w:tr w:rsidR="005B70FD" w:rsidRPr="001C3440" w14:paraId="22082490" w14:textId="77777777" w:rsidTr="00890DF1">
        <w:trPr>
          <w:cantSplit/>
        </w:trPr>
        <w:tc>
          <w:tcPr>
            <w:tcW w:w="5245" w:type="dxa"/>
          </w:tcPr>
          <w:p w14:paraId="79A896EF" w14:textId="4EBDC8FC" w:rsidR="005B70FD" w:rsidRPr="001C3440" w:rsidRDefault="005B70FD" w:rsidP="001C3440">
            <w:pPr>
              <w:pStyle w:val="TableCopy"/>
            </w:pPr>
            <w:r w:rsidRPr="001C3440">
              <w:t>Adhere to additional hygiene training requirements.</w:t>
            </w:r>
          </w:p>
        </w:tc>
        <w:tc>
          <w:tcPr>
            <w:tcW w:w="5245" w:type="dxa"/>
          </w:tcPr>
          <w:p w14:paraId="53B35672" w14:textId="77777777" w:rsidR="005B70FD" w:rsidRPr="001C3440" w:rsidRDefault="005B70FD" w:rsidP="001C3440">
            <w:pPr>
              <w:pStyle w:val="TableCopy"/>
            </w:pPr>
          </w:p>
        </w:tc>
      </w:tr>
    </w:tbl>
    <w:p w14:paraId="71D3D851" w14:textId="77777777" w:rsidR="00ED7670" w:rsidRDefault="00ED7670" w:rsidP="001329F1">
      <w:pPr>
        <w:spacing w:before="240"/>
      </w:pPr>
      <w:r w:rsidRPr="003A18B0">
        <w:rPr>
          <w:noProof/>
        </w:rPr>
        <w:lastRenderedPageBreak/>
        <w:drawing>
          <wp:inline distT="0" distB="0" distL="0" distR="0" wp14:anchorId="671E8945" wp14:editId="198500FF">
            <wp:extent cx="1004571" cy="920613"/>
            <wp:effectExtent l="0" t="0" r="0" b="0"/>
            <wp:docPr id="20" name="Picture 7" descr="Icon of a clipboard with ticked list ite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Picture 7" descr="Icon of a clipboard with ticked list items"/>
                    <pic:cNvPicPr>
                      <a:picLocks noChangeAspect="1"/>
                    </pic:cNvPicPr>
                  </pic:nvPicPr>
                  <pic:blipFill rotWithShape="1">
                    <a:blip r:embed="rId11"/>
                    <a:srcRect t="8358"/>
                    <a:stretch/>
                  </pic:blipFill>
                  <pic:spPr>
                    <a:xfrm>
                      <a:off x="0" y="0"/>
                      <a:ext cx="1004571" cy="920613"/>
                    </a:xfrm>
                    <a:prstGeom prst="rect">
                      <a:avLst/>
                    </a:prstGeom>
                    <a:ln w="12700">
                      <a:miter lim="400000"/>
                    </a:ln>
                  </pic:spPr>
                </pic:pic>
              </a:graphicData>
            </a:graphic>
          </wp:inline>
        </w:drawing>
      </w:r>
    </w:p>
    <w:p w14:paraId="1F801537" w14:textId="77777777" w:rsidR="005F78A2" w:rsidRDefault="00E1303E" w:rsidP="00ED7670">
      <w:pPr>
        <w:pStyle w:val="Heading1"/>
      </w:pPr>
      <w:bookmarkStart w:id="13" w:name="Slide_Number_13"/>
      <w:bookmarkEnd w:id="13"/>
      <w:r>
        <w:t>Keep records and act quickly if workers</w:t>
      </w:r>
      <w:r>
        <w:rPr>
          <w:spacing w:val="-98"/>
        </w:rPr>
        <w:t xml:space="preserve"> </w:t>
      </w:r>
      <w:r>
        <w:t>become</w:t>
      </w:r>
      <w:r>
        <w:rPr>
          <w:spacing w:val="-2"/>
        </w:rPr>
        <w:t xml:space="preserve"> </w:t>
      </w:r>
      <w:r>
        <w:t>unwell</w:t>
      </w:r>
    </w:p>
    <w:tbl>
      <w:tblPr>
        <w:tblStyle w:val="TableGrid"/>
        <w:tblW w:w="10547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5273"/>
        <w:gridCol w:w="5274"/>
      </w:tblGrid>
      <w:tr w:rsidR="005F78A2" w14:paraId="1F80153F" w14:textId="77777777" w:rsidTr="00ED7670">
        <w:trPr>
          <w:cantSplit/>
          <w:tblHeader/>
        </w:trPr>
        <w:tc>
          <w:tcPr>
            <w:tcW w:w="5273" w:type="dxa"/>
          </w:tcPr>
          <w:p w14:paraId="1F80153C" w14:textId="0C1791B7" w:rsidR="005F78A2" w:rsidRDefault="00E1303E" w:rsidP="00ED7670">
            <w:pPr>
              <w:pStyle w:val="TableColumnHeading"/>
            </w:pPr>
            <w:r>
              <w:t>Requirements</w:t>
            </w:r>
            <w:r>
              <w:rPr>
                <w:spacing w:val="-11"/>
              </w:rPr>
              <w:t xml:space="preserve"> </w:t>
            </w:r>
            <w:r>
              <w:t>and</w:t>
            </w:r>
            <w:r w:rsidR="00ED7670">
              <w:t xml:space="preserve"> </w:t>
            </w:r>
            <w:r>
              <w:t>recommendations</w:t>
            </w:r>
          </w:p>
        </w:tc>
        <w:tc>
          <w:tcPr>
            <w:tcW w:w="5274" w:type="dxa"/>
          </w:tcPr>
          <w:p w14:paraId="1F80153E" w14:textId="77777777" w:rsidR="005F78A2" w:rsidRDefault="00E1303E" w:rsidP="00ED7670">
            <w:pPr>
              <w:pStyle w:val="TableColumnHeading"/>
            </w:pPr>
            <w:r>
              <w:t>Action</w:t>
            </w:r>
          </w:p>
        </w:tc>
      </w:tr>
      <w:tr w:rsidR="005F78A2" w:rsidRPr="001C3440" w14:paraId="1F801542" w14:textId="77777777" w:rsidTr="00ED7670">
        <w:trPr>
          <w:cantSplit/>
        </w:trPr>
        <w:tc>
          <w:tcPr>
            <w:tcW w:w="5273" w:type="dxa"/>
          </w:tcPr>
          <w:p w14:paraId="1F801540" w14:textId="7D02EBA1" w:rsidR="005F78A2" w:rsidRPr="001C3440" w:rsidRDefault="007E1EE9" w:rsidP="001C3440">
            <w:r w:rsidRPr="001C3440">
              <w:rPr>
                <w:noProof/>
              </w:rPr>
              <w:drawing>
                <wp:inline distT="0" distB="0" distL="0" distR="0" wp14:anchorId="74168648" wp14:editId="1F2A6FAB">
                  <wp:extent cx="337113" cy="338230"/>
                  <wp:effectExtent l="0" t="0" r="6350" b="5080"/>
                  <wp:docPr id="21" name="Picture 1" descr="Triangle with exclamation mark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D6FE0F2-751E-4852-AFCC-AE560EA38D6D}"/>
                      </a:ext>
                    </a:extLst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Triangle with exclamation mark">
                            <a:extLst>
                              <a:ext uri="{FF2B5EF4-FFF2-40B4-BE49-F238E27FC236}">
                                <a16:creationId xmlns:a16="http://schemas.microsoft.com/office/drawing/2014/main" id="{5D6FE0F2-751E-4852-AFCC-AE560EA38D6D}"/>
                              </a:ext>
                            </a:extLst>
                          </pic:cNvPr>
                          <pic:cNvPicPr>
                            <a:picLocks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113" cy="338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1303E" w:rsidRPr="001C3440">
              <w:t xml:space="preserve">You must support workers to get </w:t>
            </w:r>
            <w:r w:rsidR="00E1303E" w:rsidRPr="00A02086">
              <w:t>tested and stay</w:t>
            </w:r>
            <w:r w:rsidR="00E1303E" w:rsidRPr="001C3440">
              <w:t xml:space="preserve"> home even if they only have mild symptoms.</w:t>
            </w:r>
          </w:p>
        </w:tc>
        <w:tc>
          <w:tcPr>
            <w:tcW w:w="5274" w:type="dxa"/>
          </w:tcPr>
          <w:p w14:paraId="1F801541" w14:textId="77777777" w:rsidR="005F78A2" w:rsidRPr="001C3440" w:rsidRDefault="00E1303E" w:rsidP="001C3440">
            <w:r w:rsidRPr="001C3440">
              <w:t>Communicate to workers the financial support available to them if they cannot work while they are waiting for test result or are confirmed as a positive case.</w:t>
            </w:r>
          </w:p>
        </w:tc>
      </w:tr>
      <w:tr w:rsidR="005F78A2" w14:paraId="1F801552" w14:textId="77777777" w:rsidTr="00ED7670">
        <w:trPr>
          <w:cantSplit/>
        </w:trPr>
        <w:tc>
          <w:tcPr>
            <w:tcW w:w="5273" w:type="dxa"/>
          </w:tcPr>
          <w:p w14:paraId="1F801543" w14:textId="5CAE7261" w:rsidR="005F78A2" w:rsidRPr="00A02086" w:rsidRDefault="007E1EE9" w:rsidP="001C3440">
            <w:r w:rsidRPr="001C3440">
              <w:rPr>
                <w:noProof/>
              </w:rPr>
              <w:drawing>
                <wp:inline distT="0" distB="0" distL="0" distR="0" wp14:anchorId="2B66ECD9" wp14:editId="2699131B">
                  <wp:extent cx="337113" cy="338230"/>
                  <wp:effectExtent l="0" t="0" r="6350" b="5080"/>
                  <wp:docPr id="22" name="Picture 1" descr="Triangle with exclamation mark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D6FE0F2-751E-4852-AFCC-AE560EA38D6D}"/>
                      </a:ext>
                    </a:extLst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Triangle with exclamation mark">
                            <a:extLst>
                              <a:ext uri="{FF2B5EF4-FFF2-40B4-BE49-F238E27FC236}">
                                <a16:creationId xmlns:a16="http://schemas.microsoft.com/office/drawing/2014/main" id="{5D6FE0F2-751E-4852-AFCC-AE560EA38D6D}"/>
                              </a:ext>
                            </a:extLst>
                          </pic:cNvPr>
                          <pic:cNvPicPr>
                            <a:picLocks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113" cy="338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1303E" w:rsidRPr="001C3440">
              <w:t xml:space="preserve">You must develop a business </w:t>
            </w:r>
            <w:r w:rsidR="00E1303E" w:rsidRPr="00A02086">
              <w:t>contingency plan to manage any outbreaks. This includes:</w:t>
            </w:r>
          </w:p>
          <w:p w14:paraId="1F801544" w14:textId="77777777" w:rsidR="005F78A2" w:rsidRPr="00A02086" w:rsidRDefault="00E1303E" w:rsidP="001C3440">
            <w:pPr>
              <w:pStyle w:val="TableBullet"/>
            </w:pPr>
            <w:r w:rsidRPr="00A02086">
              <w:t>Having a plan to respond to a worker being notified they are a positive case or a close contact while at work</w:t>
            </w:r>
          </w:p>
          <w:p w14:paraId="1F801545" w14:textId="77777777" w:rsidR="005F78A2" w:rsidRPr="00A02086" w:rsidRDefault="00E1303E" w:rsidP="001C3440">
            <w:pPr>
              <w:pStyle w:val="TableBullet"/>
            </w:pPr>
            <w:r w:rsidRPr="00A02086">
              <w:t>Having a plan in place to clean the worksite (or part) in the event of a positive case</w:t>
            </w:r>
          </w:p>
          <w:p w14:paraId="1F801546" w14:textId="77777777" w:rsidR="005F78A2" w:rsidRPr="00A02086" w:rsidRDefault="00E1303E" w:rsidP="001C3440">
            <w:pPr>
              <w:pStyle w:val="TableBullet"/>
            </w:pPr>
            <w:r w:rsidRPr="00A02086">
              <w:t>Having a plan to contact the Department of Health and notify the actions taken, provide a copy of the risk assessment conducted and contact details of any close contacts</w:t>
            </w:r>
          </w:p>
          <w:p w14:paraId="1F801548" w14:textId="7CF7F124" w:rsidR="005F78A2" w:rsidRPr="00A02086" w:rsidRDefault="00E1303E" w:rsidP="00E3093D">
            <w:pPr>
              <w:pStyle w:val="TableBullet"/>
            </w:pPr>
            <w:r w:rsidRPr="00A02086">
              <w:t>Having a plan to immediately notify WorkSafe Victoria on 13 23 60 if you</w:t>
            </w:r>
            <w:r w:rsidR="001C3440" w:rsidRPr="00A02086">
              <w:t xml:space="preserve"> </w:t>
            </w:r>
            <w:r w:rsidRPr="00A02086">
              <w:t>have identified a person with COVID-19 at your workplace</w:t>
            </w:r>
          </w:p>
          <w:p w14:paraId="1F801549" w14:textId="77777777" w:rsidR="005F78A2" w:rsidRPr="00A02086" w:rsidRDefault="00E1303E" w:rsidP="001C3440">
            <w:pPr>
              <w:pStyle w:val="TableBullet"/>
            </w:pPr>
            <w:r w:rsidRPr="00A02086">
              <w:t>Having a plan in the event that you have been instructed to close by the Department of Health</w:t>
            </w:r>
          </w:p>
          <w:p w14:paraId="1F80154A" w14:textId="77777777" w:rsidR="005F78A2" w:rsidRDefault="00E1303E" w:rsidP="001C3440">
            <w:pPr>
              <w:pStyle w:val="TableBullet"/>
            </w:pPr>
            <w:r w:rsidRPr="00A02086">
              <w:t>Having a plan to re-open your workplace once agreed by Department of Health and notify workers</w:t>
            </w:r>
            <w:r w:rsidRPr="001C3440">
              <w:t xml:space="preserve"> they can return to work</w:t>
            </w:r>
          </w:p>
        </w:tc>
        <w:tc>
          <w:tcPr>
            <w:tcW w:w="5274" w:type="dxa"/>
          </w:tcPr>
          <w:p w14:paraId="1F80154B" w14:textId="77777777" w:rsidR="005F78A2" w:rsidRPr="00144784" w:rsidRDefault="00E1303E" w:rsidP="00144784">
            <w:pPr>
              <w:pStyle w:val="TableBullet"/>
            </w:pPr>
            <w:r w:rsidRPr="00144784">
              <w:t>Establish a process for notifying workers and close contacts about a positive case in the workplace.</w:t>
            </w:r>
          </w:p>
          <w:p w14:paraId="1F80154C" w14:textId="77777777" w:rsidR="005F78A2" w:rsidRPr="00144784" w:rsidRDefault="00E1303E" w:rsidP="00144784">
            <w:pPr>
              <w:pStyle w:val="TableBullet"/>
            </w:pPr>
            <w:r w:rsidRPr="00144784">
              <w:t>Establish a cleaning process in the event of a positive case.</w:t>
            </w:r>
          </w:p>
          <w:p w14:paraId="1F80154E" w14:textId="0B902A1E" w:rsidR="005F78A2" w:rsidRPr="00144784" w:rsidRDefault="00E1303E" w:rsidP="00144784">
            <w:pPr>
              <w:pStyle w:val="TableBullet"/>
            </w:pPr>
            <w:r w:rsidRPr="00144784">
              <w:t>Establish a process and responsibility for</w:t>
            </w:r>
            <w:r w:rsidR="00937FD8" w:rsidRPr="00144784">
              <w:t xml:space="preserve"> </w:t>
            </w:r>
            <w:r w:rsidRPr="00144784">
              <w:t>notifying the Department of Health, WorkSafe and your health and safety representative.</w:t>
            </w:r>
          </w:p>
          <w:p w14:paraId="1F801550" w14:textId="067C185C" w:rsidR="005F78A2" w:rsidRPr="00144784" w:rsidRDefault="00E1303E" w:rsidP="00144784">
            <w:pPr>
              <w:pStyle w:val="TableBullet"/>
            </w:pPr>
            <w:r w:rsidRPr="00144784">
              <w:t>Establish a process for confirming a worker</w:t>
            </w:r>
            <w:r w:rsidR="00937FD8" w:rsidRPr="00144784">
              <w:t xml:space="preserve"> </w:t>
            </w:r>
            <w:r w:rsidRPr="00144784">
              <w:t>(with a suspected or confirmed case) does not have COVID-19 before returning to physical worksite.</w:t>
            </w:r>
          </w:p>
          <w:p w14:paraId="1F801551" w14:textId="77777777" w:rsidR="005F78A2" w:rsidRPr="00144784" w:rsidRDefault="00E1303E" w:rsidP="00144784">
            <w:pPr>
              <w:pStyle w:val="TableBullet"/>
            </w:pPr>
            <w:r w:rsidRPr="00144784">
              <w:t>Establish a process for notifying Worksafe that the site is reopening.</w:t>
            </w:r>
          </w:p>
        </w:tc>
      </w:tr>
      <w:tr w:rsidR="005F78A2" w14:paraId="1F80155B" w14:textId="77777777" w:rsidTr="00ED7670">
        <w:trPr>
          <w:cantSplit/>
        </w:trPr>
        <w:tc>
          <w:tcPr>
            <w:tcW w:w="5273" w:type="dxa"/>
          </w:tcPr>
          <w:p w14:paraId="1F801554" w14:textId="37B66AA9" w:rsidR="005F78A2" w:rsidRDefault="007E1EE9" w:rsidP="007E1EE9">
            <w:pPr>
              <w:pStyle w:val="TableCopy"/>
            </w:pPr>
            <w:r w:rsidRPr="00910D45">
              <w:rPr>
                <w:noProof/>
                <w:position w:val="-8"/>
              </w:rPr>
              <w:lastRenderedPageBreak/>
              <w:drawing>
                <wp:inline distT="0" distB="0" distL="0" distR="0" wp14:anchorId="582E927A" wp14:editId="0DB63933">
                  <wp:extent cx="337113" cy="338230"/>
                  <wp:effectExtent l="0" t="0" r="6350" b="5080"/>
                  <wp:docPr id="23" name="Picture 1" descr="Triangle with exclamation mark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D6FE0F2-751E-4852-AFCC-AE560EA38D6D}"/>
                      </a:ext>
                    </a:extLst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Triangle with exclamation mark">
                            <a:extLst>
                              <a:ext uri="{FF2B5EF4-FFF2-40B4-BE49-F238E27FC236}">
                                <a16:creationId xmlns:a16="http://schemas.microsoft.com/office/drawing/2014/main" id="{5D6FE0F2-751E-4852-AFCC-AE560EA38D6D}"/>
                              </a:ext>
                            </a:extLst>
                          </pic:cNvPr>
                          <pic:cNvPicPr>
                            <a:picLocks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113" cy="338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="00E1303E">
              <w:t>You</w:t>
            </w:r>
            <w:r w:rsidR="00E1303E">
              <w:rPr>
                <w:spacing w:val="1"/>
              </w:rPr>
              <w:t xml:space="preserve"> </w:t>
            </w:r>
            <w:r w:rsidR="00E1303E">
              <w:t>must</w:t>
            </w:r>
            <w:r w:rsidR="00E1303E">
              <w:rPr>
                <w:spacing w:val="-6"/>
              </w:rPr>
              <w:t xml:space="preserve"> </w:t>
            </w:r>
            <w:r w:rsidR="00E1303E">
              <w:t>keep</w:t>
            </w:r>
            <w:r w:rsidR="00E1303E">
              <w:rPr>
                <w:spacing w:val="2"/>
              </w:rPr>
              <w:t xml:space="preserve"> </w:t>
            </w:r>
            <w:r w:rsidR="00E1303E">
              <w:t>records</w:t>
            </w:r>
            <w:r w:rsidR="00E1303E">
              <w:rPr>
                <w:spacing w:val="-2"/>
              </w:rPr>
              <w:t xml:space="preserve"> </w:t>
            </w:r>
            <w:r w:rsidR="00E1303E">
              <w:t>of</w:t>
            </w:r>
            <w:r w:rsidR="00E1303E">
              <w:rPr>
                <w:spacing w:val="2"/>
              </w:rPr>
              <w:t xml:space="preserve"> </w:t>
            </w:r>
            <w:r w:rsidR="00E1303E">
              <w:t>all</w:t>
            </w:r>
            <w:r w:rsidR="00E1303E">
              <w:rPr>
                <w:spacing w:val="1"/>
              </w:rPr>
              <w:t xml:space="preserve"> </w:t>
            </w:r>
            <w:r w:rsidR="00E1303E">
              <w:t>people</w:t>
            </w:r>
            <w:r w:rsidR="00E1303E">
              <w:rPr>
                <w:spacing w:val="4"/>
              </w:rPr>
              <w:t xml:space="preserve"> </w:t>
            </w:r>
            <w:r w:rsidR="00E1303E">
              <w:t>who</w:t>
            </w:r>
            <w:r>
              <w:t xml:space="preserve"> </w:t>
            </w:r>
            <w:r w:rsidR="00E1303E">
              <w:t>enter</w:t>
            </w:r>
            <w:r w:rsidR="00E1303E">
              <w:rPr>
                <w:spacing w:val="1"/>
              </w:rPr>
              <w:t xml:space="preserve"> </w:t>
            </w:r>
            <w:r w:rsidR="00E1303E">
              <w:t>the</w:t>
            </w:r>
            <w:r w:rsidR="00E1303E">
              <w:rPr>
                <w:spacing w:val="-1"/>
              </w:rPr>
              <w:t xml:space="preserve"> </w:t>
            </w:r>
            <w:r w:rsidR="00E1303E">
              <w:t>workplace</w:t>
            </w:r>
            <w:r w:rsidR="00E1303E">
              <w:rPr>
                <w:spacing w:val="1"/>
              </w:rPr>
              <w:t xml:space="preserve"> </w:t>
            </w:r>
            <w:r w:rsidR="00E1303E">
              <w:t>for longer</w:t>
            </w:r>
            <w:r w:rsidR="00E1303E">
              <w:rPr>
                <w:spacing w:val="1"/>
              </w:rPr>
              <w:t xml:space="preserve"> </w:t>
            </w:r>
            <w:r w:rsidR="00E1303E">
              <w:t>than</w:t>
            </w:r>
            <w:r w:rsidR="00E1303E">
              <w:rPr>
                <w:spacing w:val="1"/>
              </w:rPr>
              <w:t xml:space="preserve"> </w:t>
            </w:r>
            <w:r w:rsidR="00E1303E">
              <w:t>15</w:t>
            </w:r>
            <w:r w:rsidR="00E1303E">
              <w:rPr>
                <w:spacing w:val="2"/>
              </w:rPr>
              <w:t xml:space="preserve"> </w:t>
            </w:r>
            <w:r w:rsidR="00E1303E">
              <w:t>minutes</w:t>
            </w:r>
            <w:r w:rsidR="00E1303E">
              <w:rPr>
                <w:spacing w:val="-42"/>
              </w:rPr>
              <w:t xml:space="preserve"> </w:t>
            </w:r>
            <w:r w:rsidR="00E1303E">
              <w:t xml:space="preserve">for contact </w:t>
            </w:r>
            <w:proofErr w:type="gramStart"/>
            <w:r w:rsidR="00E1303E">
              <w:t>tracing.</w:t>
            </w:r>
            <w:r w:rsidR="00B03FA8">
              <w:t>*</w:t>
            </w:r>
            <w:proofErr w:type="gramEnd"/>
            <w:r w:rsidR="00E1303E">
              <w:t xml:space="preserve"> Electronic record keeping</w:t>
            </w:r>
            <w:r w:rsidR="00E1303E">
              <w:rPr>
                <w:spacing w:val="1"/>
              </w:rPr>
              <w:t xml:space="preserve"> </w:t>
            </w:r>
            <w:r w:rsidR="00E1303E">
              <w:t>using</w:t>
            </w:r>
            <w:r w:rsidR="00E1303E">
              <w:rPr>
                <w:spacing w:val="-1"/>
              </w:rPr>
              <w:t xml:space="preserve"> </w:t>
            </w:r>
            <w:r w:rsidR="00E1303E">
              <w:t>the</w:t>
            </w:r>
            <w:r w:rsidR="00E1303E">
              <w:rPr>
                <w:spacing w:val="2"/>
              </w:rPr>
              <w:t xml:space="preserve"> </w:t>
            </w:r>
            <w:r w:rsidR="00E1303E">
              <w:t>free Victorian</w:t>
            </w:r>
            <w:r w:rsidR="00E1303E">
              <w:rPr>
                <w:spacing w:val="-2"/>
              </w:rPr>
              <w:t xml:space="preserve"> </w:t>
            </w:r>
            <w:r w:rsidR="00E1303E">
              <w:t>Government</w:t>
            </w:r>
            <w:r w:rsidR="00E1303E">
              <w:rPr>
                <w:spacing w:val="4"/>
              </w:rPr>
              <w:t xml:space="preserve"> </w:t>
            </w:r>
            <w:r w:rsidR="00E1303E">
              <w:t>QR</w:t>
            </w:r>
            <w:r w:rsidR="00E1303E">
              <w:rPr>
                <w:spacing w:val="1"/>
              </w:rPr>
              <w:t xml:space="preserve"> </w:t>
            </w:r>
            <w:r w:rsidR="00E1303E">
              <w:t>Service</w:t>
            </w:r>
            <w:r w:rsidR="00E1303E">
              <w:rPr>
                <w:spacing w:val="-1"/>
              </w:rPr>
              <w:t xml:space="preserve"> </w:t>
            </w:r>
            <w:r w:rsidR="00E1303E">
              <w:t>is mandatory for some</w:t>
            </w:r>
            <w:r w:rsidR="00E1303E">
              <w:rPr>
                <w:spacing w:val="1"/>
              </w:rPr>
              <w:t xml:space="preserve"> </w:t>
            </w:r>
            <w:r w:rsidR="00E1303E">
              <w:t>businesses.</w:t>
            </w:r>
            <w:r w:rsidR="00E1303E">
              <w:rPr>
                <w:spacing w:val="-2"/>
              </w:rPr>
              <w:t xml:space="preserve"> </w:t>
            </w:r>
            <w:r w:rsidR="00E1303E">
              <w:t>See coronavirus.vic.gov.au</w:t>
            </w:r>
            <w:r w:rsidR="00E1303E">
              <w:rPr>
                <w:spacing w:val="5"/>
              </w:rPr>
              <w:t xml:space="preserve"> </w:t>
            </w:r>
            <w:r w:rsidR="00E1303E">
              <w:t>for</w:t>
            </w:r>
            <w:r w:rsidR="00E1303E">
              <w:rPr>
                <w:spacing w:val="1"/>
              </w:rPr>
              <w:t xml:space="preserve"> </w:t>
            </w:r>
            <w:r w:rsidR="00E1303E">
              <w:t>more</w:t>
            </w:r>
            <w:r w:rsidR="00E1303E">
              <w:rPr>
                <w:spacing w:val="-2"/>
              </w:rPr>
              <w:t xml:space="preserve"> </w:t>
            </w:r>
            <w:r w:rsidR="00E1303E">
              <w:t>information.</w:t>
            </w:r>
          </w:p>
        </w:tc>
        <w:tc>
          <w:tcPr>
            <w:tcW w:w="5274" w:type="dxa"/>
          </w:tcPr>
          <w:p w14:paraId="1F801555" w14:textId="6B7332F5" w:rsidR="005F78A2" w:rsidRPr="00144784" w:rsidRDefault="00E1303E" w:rsidP="00144784">
            <w:pPr>
              <w:pStyle w:val="TableBullet"/>
            </w:pPr>
            <w:r w:rsidRPr="00144784">
              <w:t>Use the free Victorian Government QR Service for electronic record keeping. Ensure staff have downloaded the app, and train staff to facilitate use of the app by visitors.</w:t>
            </w:r>
          </w:p>
          <w:p w14:paraId="1F801556" w14:textId="77777777" w:rsidR="005F78A2" w:rsidRPr="00144784" w:rsidRDefault="00E1303E" w:rsidP="00144784">
            <w:pPr>
              <w:pStyle w:val="TableBullet"/>
            </w:pPr>
            <w:r w:rsidRPr="00144784">
              <w:t>Consider implementing temperature checking.</w:t>
            </w:r>
          </w:p>
          <w:p w14:paraId="1F801557" w14:textId="77777777" w:rsidR="005F78A2" w:rsidRPr="00144784" w:rsidRDefault="00E1303E" w:rsidP="00144784">
            <w:pPr>
              <w:pStyle w:val="TableBullet"/>
            </w:pPr>
            <w:r w:rsidRPr="00144784">
              <w:t>Ask workers to complete a health questionnaire before starting their shift.</w:t>
            </w:r>
          </w:p>
          <w:p w14:paraId="1F801558" w14:textId="77777777" w:rsidR="005F78A2" w:rsidRPr="00144784" w:rsidRDefault="00E1303E" w:rsidP="00144784">
            <w:pPr>
              <w:pStyle w:val="TableBullet"/>
            </w:pPr>
            <w:r w:rsidRPr="00144784">
              <w:t>Establish a process to collect records from workers attendance (including labour hire, external contractors, cleaners, delivery drivers), including areas of the workplace accessed during each shift or visit. Where possible, consider implementing a contactless system.</w:t>
            </w:r>
          </w:p>
          <w:p w14:paraId="1F801559" w14:textId="77777777" w:rsidR="005F78A2" w:rsidRPr="00144784" w:rsidRDefault="00E1303E" w:rsidP="00144784">
            <w:pPr>
              <w:pStyle w:val="TableBullet"/>
            </w:pPr>
            <w:r w:rsidRPr="00144784">
              <w:t>Review processes to maintain up-to-date contact details for all workers.</w:t>
            </w:r>
          </w:p>
          <w:p w14:paraId="1F80155A" w14:textId="77777777" w:rsidR="005F78A2" w:rsidRDefault="00E1303E" w:rsidP="00144784">
            <w:pPr>
              <w:pStyle w:val="TableBullet"/>
            </w:pPr>
            <w:r w:rsidRPr="00144784">
              <w:t>Provide information on protocols for collecting and storing information.</w:t>
            </w:r>
          </w:p>
        </w:tc>
      </w:tr>
    </w:tbl>
    <w:p w14:paraId="09840905" w14:textId="77777777" w:rsidR="005F78A2" w:rsidRDefault="005F78A2" w:rsidP="001329F1"/>
    <w:p w14:paraId="6C75D8BF" w14:textId="77777777" w:rsidR="00B03FA8" w:rsidRDefault="00B03FA8" w:rsidP="001329F1"/>
    <w:p w14:paraId="0008FAAC" w14:textId="77777777" w:rsidR="00B03FA8" w:rsidRPr="00925F3A" w:rsidRDefault="00B03FA8" w:rsidP="00B03FA8">
      <w:pPr>
        <w:spacing w:before="240"/>
        <w:rPr>
          <w:lang w:val="en-AU"/>
        </w:rPr>
      </w:pPr>
      <w:r w:rsidRPr="00925F3A">
        <w:t xml:space="preserve">* Exemptions apply for some industries. At the time of publication, markets, market stalls, retail facilities, and shopping </w:t>
      </w:r>
      <w:proofErr w:type="spellStart"/>
      <w:r w:rsidRPr="00925F3A">
        <w:t>centres</w:t>
      </w:r>
      <w:proofErr w:type="spellEnd"/>
      <w:r w:rsidRPr="00925F3A">
        <w:t xml:space="preserve"> do not need to keep customer records if it is not practicable to do so. Exemptions apply to other industries - check record keeping requirements in the Workplace Directions for more information </w:t>
      </w:r>
      <w:hyperlink r:id="rId34" w:history="1">
        <w:r w:rsidRPr="00925F3A">
          <w:rPr>
            <w:rStyle w:val="Hyperlink"/>
          </w:rPr>
          <w:t>https://www.dhhs.vic.gov.au/victorias-restriction-levels-covid-19</w:t>
        </w:r>
      </w:hyperlink>
      <w:r w:rsidRPr="00925F3A">
        <w:t xml:space="preserve">.  </w:t>
      </w:r>
    </w:p>
    <w:p w14:paraId="1F80155C" w14:textId="16F26769" w:rsidR="00B03FA8" w:rsidRDefault="00B03FA8" w:rsidP="001329F1">
      <w:pPr>
        <w:sectPr w:rsidR="00B03FA8" w:rsidSect="00C21F14">
          <w:footerReference w:type="default" r:id="rId35"/>
          <w:pgSz w:w="11907" w:h="16840" w:code="9"/>
          <w:pgMar w:top="720" w:right="720" w:bottom="720" w:left="720" w:header="720" w:footer="720" w:gutter="0"/>
          <w:cols w:space="720"/>
        </w:sectPr>
      </w:pPr>
    </w:p>
    <w:p w14:paraId="589456F7" w14:textId="77777777" w:rsidR="00903B3A" w:rsidRDefault="00903B3A" w:rsidP="00903B3A">
      <w:pPr>
        <w:spacing w:before="240"/>
      </w:pPr>
      <w:r w:rsidRPr="005B5FE4">
        <w:rPr>
          <w:noProof/>
        </w:rPr>
        <w:lastRenderedPageBreak/>
        <w:drawing>
          <wp:inline distT="0" distB="0" distL="0" distR="0" wp14:anchorId="4DD92E27" wp14:editId="1FCC61A4">
            <wp:extent cx="1004571" cy="893583"/>
            <wp:effectExtent l="0" t="0" r="0" b="0"/>
            <wp:docPr id="24" name="Picture 24" descr="Icon of a 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Picture 24" descr="Icon of a tree"/>
                    <pic:cNvPicPr>
                      <a:picLocks noChangeAspect="1"/>
                    </pic:cNvPicPr>
                  </pic:nvPicPr>
                  <pic:blipFill rotWithShape="1">
                    <a:blip r:embed="rId30"/>
                    <a:srcRect t="11048"/>
                    <a:stretch/>
                  </pic:blipFill>
                  <pic:spPr>
                    <a:xfrm>
                      <a:off x="0" y="0"/>
                      <a:ext cx="1004571" cy="893583"/>
                    </a:xfrm>
                    <a:prstGeom prst="rect">
                      <a:avLst/>
                    </a:prstGeom>
                    <a:ln w="12700">
                      <a:miter lim="400000"/>
                    </a:ln>
                  </pic:spPr>
                </pic:pic>
              </a:graphicData>
            </a:graphic>
          </wp:inline>
        </w:drawing>
      </w:r>
    </w:p>
    <w:p w14:paraId="1F80155E" w14:textId="77777777" w:rsidR="005F78A2" w:rsidRDefault="00E1303E" w:rsidP="00903B3A">
      <w:pPr>
        <w:pStyle w:val="Heading1"/>
      </w:pPr>
      <w:bookmarkStart w:id="14" w:name="Slide_Number_14"/>
      <w:bookmarkEnd w:id="14"/>
      <w:r>
        <w:t>Avoid interactions</w:t>
      </w:r>
      <w:r>
        <w:rPr>
          <w:spacing w:val="-11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enclosed</w:t>
      </w:r>
      <w:r>
        <w:rPr>
          <w:spacing w:val="-10"/>
        </w:rPr>
        <w:t xml:space="preserve"> </w:t>
      </w:r>
      <w:r>
        <w:t>spaces</w:t>
      </w:r>
    </w:p>
    <w:tbl>
      <w:tblPr>
        <w:tblStyle w:val="TableGrid"/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5245"/>
        <w:gridCol w:w="5245"/>
      </w:tblGrid>
      <w:tr w:rsidR="005F78A2" w14:paraId="1F801566" w14:textId="77777777" w:rsidTr="0013306B">
        <w:trPr>
          <w:cantSplit/>
        </w:trPr>
        <w:tc>
          <w:tcPr>
            <w:tcW w:w="5245" w:type="dxa"/>
          </w:tcPr>
          <w:p w14:paraId="1F801563" w14:textId="1788FAA0" w:rsidR="005F78A2" w:rsidRDefault="00E1303E" w:rsidP="0013306B">
            <w:pPr>
              <w:pStyle w:val="TableColumnHeading"/>
            </w:pPr>
            <w:r>
              <w:t>Requirements</w:t>
            </w:r>
            <w:r>
              <w:rPr>
                <w:spacing w:val="-11"/>
              </w:rPr>
              <w:t xml:space="preserve"> </w:t>
            </w:r>
            <w:r>
              <w:t>and</w:t>
            </w:r>
            <w:r w:rsidR="0013306B">
              <w:t xml:space="preserve"> </w:t>
            </w:r>
            <w:r>
              <w:t>recommendations</w:t>
            </w:r>
          </w:p>
        </w:tc>
        <w:tc>
          <w:tcPr>
            <w:tcW w:w="5245" w:type="dxa"/>
          </w:tcPr>
          <w:p w14:paraId="1F801565" w14:textId="77777777" w:rsidR="005F78A2" w:rsidRDefault="00E1303E" w:rsidP="0013306B">
            <w:pPr>
              <w:pStyle w:val="TableColumnHeading"/>
            </w:pPr>
            <w:r>
              <w:t>Action</w:t>
            </w:r>
          </w:p>
        </w:tc>
      </w:tr>
      <w:tr w:rsidR="005F78A2" w14:paraId="1F80156D" w14:textId="77777777" w:rsidTr="0013306B">
        <w:trPr>
          <w:cantSplit/>
        </w:trPr>
        <w:tc>
          <w:tcPr>
            <w:tcW w:w="5245" w:type="dxa"/>
          </w:tcPr>
          <w:p w14:paraId="1F801567" w14:textId="77777777" w:rsidR="005F78A2" w:rsidRDefault="00E1303E" w:rsidP="0013306B">
            <w:pPr>
              <w:pStyle w:val="TableCopy"/>
            </w:pPr>
            <w:r>
              <w:t>You should reduce the amount of time</w:t>
            </w:r>
            <w:r>
              <w:rPr>
                <w:spacing w:val="1"/>
              </w:rPr>
              <w:t xml:space="preserve"> </w:t>
            </w:r>
            <w:r>
              <w:t>workers are spending in enclosed spaces.</w:t>
            </w:r>
            <w:r>
              <w:rPr>
                <w:spacing w:val="-42"/>
              </w:rPr>
              <w:t xml:space="preserve"> </w:t>
            </w:r>
            <w:r>
              <w:rPr>
                <w:color w:val="0071CE"/>
              </w:rPr>
              <w:t>This could</w:t>
            </w:r>
            <w:r>
              <w:rPr>
                <w:color w:val="0071CE"/>
                <w:spacing w:val="-2"/>
              </w:rPr>
              <w:t xml:space="preserve"> </w:t>
            </w:r>
            <w:r>
              <w:rPr>
                <w:color w:val="0071CE"/>
              </w:rPr>
              <w:t>include</w:t>
            </w:r>
            <w:r>
              <w:rPr>
                <w:color w:val="383834"/>
              </w:rPr>
              <w:t>:</w:t>
            </w:r>
          </w:p>
          <w:p w14:paraId="1F801568" w14:textId="77777777" w:rsidR="005F78A2" w:rsidRDefault="00E1303E" w:rsidP="0013306B">
            <w:pPr>
              <w:pStyle w:val="TableBullet"/>
            </w:pPr>
            <w:r>
              <w:t>Enabling</w:t>
            </w:r>
            <w:r>
              <w:rPr>
                <w:spacing w:val="2"/>
              </w:rPr>
              <w:t xml:space="preserve"> </w:t>
            </w:r>
            <w:r>
              <w:t>working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outdoor</w:t>
            </w:r>
            <w:r>
              <w:rPr>
                <w:spacing w:val="4"/>
              </w:rPr>
              <w:t xml:space="preserve"> </w:t>
            </w:r>
            <w:r>
              <w:t>environments.</w:t>
            </w:r>
          </w:p>
          <w:p w14:paraId="1F801569" w14:textId="77777777" w:rsidR="005F78A2" w:rsidRDefault="00E1303E" w:rsidP="0013306B">
            <w:pPr>
              <w:pStyle w:val="TableBullet"/>
            </w:pPr>
            <w:r>
              <w:t>Moving as much activity outside as possible,</w:t>
            </w:r>
            <w:r>
              <w:rPr>
                <w:spacing w:val="-42"/>
              </w:rPr>
              <w:t xml:space="preserve"> </w:t>
            </w:r>
            <w:r>
              <w:t>including serving customers, meetings,</w:t>
            </w:r>
            <w:r>
              <w:rPr>
                <w:spacing w:val="1"/>
              </w:rPr>
              <w:t xml:space="preserve"> </w:t>
            </w:r>
            <w:r>
              <w:t>tearooms,</w:t>
            </w:r>
            <w:r>
              <w:rPr>
                <w:spacing w:val="-1"/>
              </w:rPr>
              <w:t xml:space="preserve"> </w:t>
            </w:r>
            <w:r>
              <w:t>lunchbreaks</w:t>
            </w:r>
            <w:r>
              <w:rPr>
                <w:spacing w:val="3"/>
              </w:rPr>
              <w:t xml:space="preserve"> </w:t>
            </w:r>
            <w:r>
              <w:t>and</w:t>
            </w:r>
            <w:r>
              <w:rPr>
                <w:spacing w:val="2"/>
              </w:rPr>
              <w:t xml:space="preserve"> </w:t>
            </w:r>
            <w:r>
              <w:t>locker</w:t>
            </w:r>
            <w:r>
              <w:rPr>
                <w:spacing w:val="-1"/>
              </w:rPr>
              <w:t xml:space="preserve"> </w:t>
            </w:r>
            <w:r>
              <w:t>rooms.</w:t>
            </w:r>
          </w:p>
          <w:p w14:paraId="1F80156A" w14:textId="77777777" w:rsidR="005F78A2" w:rsidRPr="00A02086" w:rsidRDefault="00E1303E" w:rsidP="001C3440">
            <w:pPr>
              <w:pStyle w:val="TableBullet"/>
            </w:pPr>
            <w:r w:rsidRPr="00A02086">
              <w:t>Enhancing airflow by opening windows and doors.</w:t>
            </w:r>
          </w:p>
          <w:p w14:paraId="1F80156B" w14:textId="77777777" w:rsidR="005F78A2" w:rsidRDefault="00E1303E" w:rsidP="0013306B">
            <w:pPr>
              <w:pStyle w:val="TableBullet"/>
            </w:pPr>
            <w:r w:rsidRPr="00A02086">
              <w:t>Optimising fresh air flow in air</w:t>
            </w:r>
            <w:r w:rsidRPr="00A02086">
              <w:rPr>
                <w:spacing w:val="-42"/>
              </w:rPr>
              <w:t xml:space="preserve"> </w:t>
            </w:r>
            <w:r w:rsidRPr="00A02086">
              <w:t>conditioning</w:t>
            </w:r>
            <w:r w:rsidRPr="00A02086">
              <w:rPr>
                <w:spacing w:val="2"/>
              </w:rPr>
              <w:t xml:space="preserve"> </w:t>
            </w:r>
            <w:r w:rsidRPr="00A02086">
              <w:t>systems.</w:t>
            </w:r>
          </w:p>
        </w:tc>
        <w:tc>
          <w:tcPr>
            <w:tcW w:w="5245" w:type="dxa"/>
          </w:tcPr>
          <w:p w14:paraId="1F80156C" w14:textId="77777777" w:rsidR="005F78A2" w:rsidRDefault="00E1303E" w:rsidP="002A06C8">
            <w:pPr>
              <w:pStyle w:val="TableCopy"/>
            </w:pPr>
            <w:r>
              <w:t>Making sure that windows and air conditioning</w:t>
            </w:r>
            <w:r>
              <w:rPr>
                <w:spacing w:val="1"/>
              </w:rPr>
              <w:t xml:space="preserve"> </w:t>
            </w:r>
            <w:r>
              <w:t>are set for optimum air flow at the start of each</w:t>
            </w:r>
            <w:r>
              <w:rPr>
                <w:spacing w:val="-42"/>
              </w:rPr>
              <w:t xml:space="preserve"> </w:t>
            </w:r>
            <w:r>
              <w:t>workday</w:t>
            </w:r>
            <w:r>
              <w:rPr>
                <w:spacing w:val="3"/>
              </w:rPr>
              <w:t xml:space="preserve"> </w:t>
            </w:r>
            <w:r>
              <w:t>or shift.</w:t>
            </w:r>
          </w:p>
        </w:tc>
      </w:tr>
    </w:tbl>
    <w:p w14:paraId="1F80158B" w14:textId="77777777" w:rsidR="005F78A2" w:rsidRDefault="00E1303E" w:rsidP="002A06C8">
      <w:pPr>
        <w:spacing w:before="240"/>
      </w:pPr>
      <w:r>
        <w:t>If your industry is subject to additional industry obligations, you</w:t>
      </w:r>
      <w:r>
        <w:rPr>
          <w:spacing w:val="-64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to:</w:t>
      </w:r>
    </w:p>
    <w:tbl>
      <w:tblPr>
        <w:tblStyle w:val="TableGrid"/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5245"/>
        <w:gridCol w:w="5245"/>
      </w:tblGrid>
      <w:tr w:rsidR="002A06C8" w14:paraId="4CB9BB04" w14:textId="77777777" w:rsidTr="00734596">
        <w:trPr>
          <w:cantSplit/>
        </w:trPr>
        <w:tc>
          <w:tcPr>
            <w:tcW w:w="5245" w:type="dxa"/>
          </w:tcPr>
          <w:p w14:paraId="51915309" w14:textId="421BBDBF" w:rsidR="002A06C8" w:rsidRPr="001C3440" w:rsidRDefault="002A06C8" w:rsidP="001C3440">
            <w:pPr>
              <w:pStyle w:val="TableCopy"/>
            </w:pPr>
            <w:r w:rsidRPr="001C3440">
              <w:t xml:space="preserve">Ask workers to declare in writing before </w:t>
            </w:r>
            <w:r w:rsidRPr="00A02086">
              <w:t>each shift that they are free of symptoms, have not been in contact with a</w:t>
            </w:r>
            <w:r w:rsidRPr="001C3440">
              <w:t xml:space="preserve"> confirmed case and have not been directed to quarantine or isolate.</w:t>
            </w:r>
          </w:p>
        </w:tc>
        <w:tc>
          <w:tcPr>
            <w:tcW w:w="5245" w:type="dxa"/>
          </w:tcPr>
          <w:p w14:paraId="4F2B571C" w14:textId="0C486D3C" w:rsidR="002A06C8" w:rsidRDefault="002A06C8" w:rsidP="00734596">
            <w:pPr>
              <w:pStyle w:val="TableCopy"/>
            </w:pPr>
          </w:p>
        </w:tc>
      </w:tr>
    </w:tbl>
    <w:p w14:paraId="0CEC59F4" w14:textId="77777777" w:rsidR="00EC7C59" w:rsidRDefault="00EC7C59" w:rsidP="00EC7C59">
      <w:pPr>
        <w:keepNext/>
        <w:spacing w:before="240"/>
      </w:pPr>
      <w:r w:rsidRPr="00B01050">
        <w:rPr>
          <w:noProof/>
        </w:rPr>
        <w:drawing>
          <wp:inline distT="0" distB="0" distL="0" distR="0" wp14:anchorId="6243AFD1" wp14:editId="59BCDE62">
            <wp:extent cx="1004571" cy="918418"/>
            <wp:effectExtent l="0" t="0" r="0" b="0"/>
            <wp:docPr id="25" name="Picture 32" descr="Icon of bubble with 2 people in 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Picture 32" descr="Icon of bubble with 2 people in it"/>
                    <pic:cNvPicPr>
                      <a:picLocks noChangeAspect="1"/>
                    </pic:cNvPicPr>
                  </pic:nvPicPr>
                  <pic:blipFill rotWithShape="1">
                    <a:blip r:embed="rId31"/>
                    <a:srcRect t="8576"/>
                    <a:stretch/>
                  </pic:blipFill>
                  <pic:spPr>
                    <a:xfrm>
                      <a:off x="0" y="0"/>
                      <a:ext cx="1004571" cy="918418"/>
                    </a:xfrm>
                    <a:prstGeom prst="rect">
                      <a:avLst/>
                    </a:prstGeom>
                    <a:ln w="12700">
                      <a:miter lim="400000"/>
                    </a:ln>
                  </pic:spPr>
                </pic:pic>
              </a:graphicData>
            </a:graphic>
          </wp:inline>
        </w:drawing>
      </w:r>
    </w:p>
    <w:p w14:paraId="1F801590" w14:textId="77777777" w:rsidR="005F78A2" w:rsidRDefault="00E1303E" w:rsidP="00EC7C59">
      <w:pPr>
        <w:pStyle w:val="Heading1"/>
      </w:pPr>
      <w:bookmarkStart w:id="15" w:name="Slide_Number_15"/>
      <w:bookmarkEnd w:id="15"/>
      <w:r>
        <w:t>Create</w:t>
      </w:r>
      <w:r>
        <w:rPr>
          <w:spacing w:val="-6"/>
        </w:rPr>
        <w:t xml:space="preserve"> </w:t>
      </w:r>
      <w:r>
        <w:t>workforce</w:t>
      </w:r>
      <w:r>
        <w:rPr>
          <w:spacing w:val="-9"/>
        </w:rPr>
        <w:t xml:space="preserve"> </w:t>
      </w:r>
      <w:r>
        <w:t>bubbles</w:t>
      </w:r>
    </w:p>
    <w:tbl>
      <w:tblPr>
        <w:tblStyle w:val="TableGrid"/>
        <w:tblW w:w="10490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5245"/>
        <w:gridCol w:w="5245"/>
      </w:tblGrid>
      <w:tr w:rsidR="005F78A2" w14:paraId="1F801597" w14:textId="77777777" w:rsidTr="00EC7C59">
        <w:trPr>
          <w:cantSplit/>
        </w:trPr>
        <w:tc>
          <w:tcPr>
            <w:tcW w:w="5245" w:type="dxa"/>
          </w:tcPr>
          <w:p w14:paraId="1F801594" w14:textId="162FF5E5" w:rsidR="005F78A2" w:rsidRDefault="00E1303E" w:rsidP="00EC7C59">
            <w:pPr>
              <w:pStyle w:val="TableColumnHeading"/>
            </w:pPr>
            <w:r>
              <w:t>Requirements</w:t>
            </w:r>
            <w:r>
              <w:rPr>
                <w:spacing w:val="-11"/>
              </w:rPr>
              <w:t xml:space="preserve"> </w:t>
            </w:r>
            <w:r>
              <w:t>and</w:t>
            </w:r>
            <w:r w:rsidR="00EC7C59">
              <w:t xml:space="preserve"> </w:t>
            </w:r>
            <w:r>
              <w:t>recommendations</w:t>
            </w:r>
          </w:p>
        </w:tc>
        <w:tc>
          <w:tcPr>
            <w:tcW w:w="5245" w:type="dxa"/>
          </w:tcPr>
          <w:p w14:paraId="1F801596" w14:textId="77777777" w:rsidR="005F78A2" w:rsidRDefault="00E1303E" w:rsidP="00EC7C59">
            <w:pPr>
              <w:pStyle w:val="TableColumnHeading"/>
            </w:pPr>
            <w:r>
              <w:t>Action</w:t>
            </w:r>
          </w:p>
        </w:tc>
      </w:tr>
      <w:tr w:rsidR="005F78A2" w14:paraId="1F80159D" w14:textId="77777777" w:rsidTr="00EC7C59">
        <w:trPr>
          <w:cantSplit/>
        </w:trPr>
        <w:tc>
          <w:tcPr>
            <w:tcW w:w="5245" w:type="dxa"/>
          </w:tcPr>
          <w:p w14:paraId="1F801598" w14:textId="77777777" w:rsidR="005F78A2" w:rsidRPr="001C3440" w:rsidRDefault="00E1303E" w:rsidP="001C3440">
            <w:pPr>
              <w:pStyle w:val="TableCopy"/>
            </w:pPr>
            <w:r w:rsidRPr="001C3440">
              <w:t xml:space="preserve">You should consider keeping groups of workers rostered on the same shifts at a single worksite </w:t>
            </w:r>
            <w:r w:rsidRPr="00A02086">
              <w:t>and avoid any overlap</w:t>
            </w:r>
            <w:r w:rsidRPr="001C3440">
              <w:t xml:space="preserve"> of workers during shift changes where it is practical to do so.</w:t>
            </w:r>
          </w:p>
        </w:tc>
        <w:tc>
          <w:tcPr>
            <w:tcW w:w="5245" w:type="dxa"/>
          </w:tcPr>
          <w:p w14:paraId="1F801599" w14:textId="77777777" w:rsidR="005F78A2" w:rsidRPr="00A02086" w:rsidRDefault="00E1303E" w:rsidP="001C3440">
            <w:pPr>
              <w:pStyle w:val="TableBullet"/>
            </w:pPr>
            <w:r w:rsidRPr="001C3440">
              <w:t xml:space="preserve">Adjust rosters and develop </w:t>
            </w:r>
            <w:r w:rsidRPr="00A02086">
              <w:t>procedures to ensure workers do not work across multiple sites.</w:t>
            </w:r>
          </w:p>
          <w:p w14:paraId="1F80159A" w14:textId="77777777" w:rsidR="005F78A2" w:rsidRPr="00A02086" w:rsidRDefault="00E1303E" w:rsidP="001C3440">
            <w:pPr>
              <w:pStyle w:val="TableBullet"/>
            </w:pPr>
            <w:r w:rsidRPr="00A02086">
              <w:t>Stagger start and finish times, shifts and break times, to reduce use of common areas at the same time.</w:t>
            </w:r>
          </w:p>
          <w:p w14:paraId="1F80159B" w14:textId="77777777" w:rsidR="005F78A2" w:rsidRPr="00A02086" w:rsidRDefault="00E1303E" w:rsidP="001C3440">
            <w:pPr>
              <w:pStyle w:val="TableBullet"/>
            </w:pPr>
            <w:r w:rsidRPr="00A02086">
              <w:t>Encourage workers to minimise time in shared facilities when taking breaks.</w:t>
            </w:r>
          </w:p>
          <w:p w14:paraId="1F80159C" w14:textId="77777777" w:rsidR="005F78A2" w:rsidRDefault="00E1303E" w:rsidP="001C3440">
            <w:pPr>
              <w:pStyle w:val="TableBullet"/>
            </w:pPr>
            <w:r w:rsidRPr="00A02086">
              <w:t>Ensure groups of workers do not mix across different</w:t>
            </w:r>
            <w:r w:rsidRPr="001C3440">
              <w:t xml:space="preserve"> shifts.</w:t>
            </w:r>
          </w:p>
        </w:tc>
      </w:tr>
    </w:tbl>
    <w:p w14:paraId="1F8015BB" w14:textId="77777777" w:rsidR="005F78A2" w:rsidRPr="001C3440" w:rsidRDefault="00E1303E" w:rsidP="0034718D">
      <w:pPr>
        <w:keepNext/>
        <w:spacing w:before="240"/>
      </w:pPr>
      <w:r w:rsidRPr="001C3440">
        <w:lastRenderedPageBreak/>
        <w:t>If your industry is subject to additional industry obligations</w:t>
      </w:r>
      <w:r w:rsidRPr="00A02086">
        <w:t>, you may also be</w:t>
      </w:r>
      <w:r w:rsidRPr="001C3440">
        <w:t xml:space="preserve"> required to:</w:t>
      </w:r>
    </w:p>
    <w:tbl>
      <w:tblPr>
        <w:tblStyle w:val="TableGrid"/>
        <w:tblW w:w="10490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5245"/>
        <w:gridCol w:w="5245"/>
      </w:tblGrid>
      <w:tr w:rsidR="00E55397" w:rsidRPr="0034718D" w14:paraId="4BCB4AF3" w14:textId="77777777" w:rsidTr="00D354F2">
        <w:trPr>
          <w:cantSplit/>
        </w:trPr>
        <w:tc>
          <w:tcPr>
            <w:tcW w:w="5245" w:type="dxa"/>
          </w:tcPr>
          <w:p w14:paraId="5415ED59" w14:textId="5059BA33" w:rsidR="00E55397" w:rsidRPr="0034718D" w:rsidRDefault="00E55397" w:rsidP="0034718D">
            <w:pPr>
              <w:pStyle w:val="TableCopy"/>
            </w:pPr>
            <w:r w:rsidRPr="0034718D">
              <w:t>Limit or cease the number of workers working across multiple work sites where reasonably practical.</w:t>
            </w:r>
          </w:p>
        </w:tc>
        <w:tc>
          <w:tcPr>
            <w:tcW w:w="5245" w:type="dxa"/>
          </w:tcPr>
          <w:p w14:paraId="09F9B617" w14:textId="2DDCA493" w:rsidR="00E55397" w:rsidRPr="0034718D" w:rsidRDefault="00E55397" w:rsidP="0034718D">
            <w:pPr>
              <w:pStyle w:val="TableCopy"/>
            </w:pPr>
          </w:p>
        </w:tc>
      </w:tr>
      <w:tr w:rsidR="00E55397" w:rsidRPr="0034718D" w14:paraId="46CA91E1" w14:textId="77777777" w:rsidTr="00D354F2">
        <w:trPr>
          <w:cantSplit/>
        </w:trPr>
        <w:tc>
          <w:tcPr>
            <w:tcW w:w="5245" w:type="dxa"/>
          </w:tcPr>
          <w:p w14:paraId="2BF09F4A" w14:textId="2DCD32D7" w:rsidR="00E55397" w:rsidRPr="0034718D" w:rsidRDefault="00E55397" w:rsidP="0034718D">
            <w:pPr>
              <w:pStyle w:val="TableCopy"/>
            </w:pPr>
            <w:r w:rsidRPr="0034718D">
              <w:t xml:space="preserve">Maintain records of all workers who have disclosed that they are working for different </w:t>
            </w:r>
            <w:r w:rsidRPr="00A02086">
              <w:t>employers across more than one work premises.</w:t>
            </w:r>
          </w:p>
        </w:tc>
        <w:tc>
          <w:tcPr>
            <w:tcW w:w="5245" w:type="dxa"/>
          </w:tcPr>
          <w:p w14:paraId="491BB3B9" w14:textId="77777777" w:rsidR="00E55397" w:rsidRPr="0034718D" w:rsidRDefault="00E55397" w:rsidP="0034718D">
            <w:pPr>
              <w:pStyle w:val="TableCopy"/>
            </w:pPr>
          </w:p>
        </w:tc>
      </w:tr>
    </w:tbl>
    <w:p w14:paraId="1F8015BC" w14:textId="77777777" w:rsidR="005F78A2" w:rsidRDefault="005F78A2" w:rsidP="00E55397"/>
    <w:sectPr w:rsidR="005F78A2" w:rsidSect="00C21F14">
      <w:pgSz w:w="11907" w:h="16840" w:code="9"/>
      <w:pgMar w:top="720" w:right="720" w:bottom="720" w:left="720" w:header="720" w:footer="720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60">
      <wne:acd wne:acdName="acd0"/>
    </wne:keymap>
  </wne:keymaps>
  <wne:toolbars>
    <wne:acdManifest>
      <wne:acdEntry wne:acdName="acd0"/>
    </wne:acdManifest>
  </wne:toolbars>
  <wne:acds>
    <wne:acd wne:argValue="AQAAAAAA" wne:acdName="acd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DE568A" w14:textId="77777777" w:rsidR="0020524C" w:rsidRDefault="0020524C">
      <w:pPr>
        <w:spacing w:after="0"/>
      </w:pPr>
      <w:r>
        <w:separator/>
      </w:r>
    </w:p>
  </w:endnote>
  <w:endnote w:type="continuationSeparator" w:id="0">
    <w:p w14:paraId="42D8635A" w14:textId="77777777" w:rsidR="0020524C" w:rsidRDefault="002052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AA367" w14:textId="77777777" w:rsidR="004B1CAF" w:rsidRDefault="004B1C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7AE579" w14:textId="77777777" w:rsidR="00BC2590" w:rsidRPr="00290BF9" w:rsidRDefault="00BC2590" w:rsidP="00BC2590">
    <w:pPr>
      <w:rPr>
        <w:rStyle w:val="Strong"/>
      </w:rPr>
    </w:pPr>
    <w:r>
      <w:rPr>
        <w:rStyle w:val="Strong"/>
      </w:rPr>
      <w:br/>
    </w:r>
    <w:r w:rsidRPr="00290BF9">
      <w:rPr>
        <w:rStyle w:val="Strong"/>
      </w:rPr>
      <w:fldChar w:fldCharType="begin"/>
    </w:r>
    <w:r w:rsidRPr="00290BF9">
      <w:rPr>
        <w:rStyle w:val="Strong"/>
      </w:rPr>
      <w:instrText xml:space="preserve">PAGE  </w:instrText>
    </w:r>
    <w:r w:rsidRPr="00290BF9">
      <w:rPr>
        <w:rStyle w:val="Strong"/>
      </w:rPr>
      <w:fldChar w:fldCharType="separate"/>
    </w:r>
    <w:r>
      <w:rPr>
        <w:rStyle w:val="Strong"/>
      </w:rPr>
      <w:t>1</w:t>
    </w:r>
    <w:r w:rsidRPr="00290BF9">
      <w:rPr>
        <w:rStyle w:val="Strong"/>
      </w:rPr>
      <w:fldChar w:fldCharType="end"/>
    </w:r>
  </w:p>
  <w:p w14:paraId="38C22647" w14:textId="0DAEE82F" w:rsidR="00BC2590" w:rsidRPr="00290BF9" w:rsidRDefault="00BC2590" w:rsidP="00BC2590">
    <w:pPr>
      <w:spacing w:after="0"/>
    </w:pPr>
    <w:r w:rsidRPr="00BC2590">
      <w:rPr>
        <w:rStyle w:val="Emphasis"/>
      </w:rPr>
      <w:t>COVIDSafe Plan</w:t>
    </w:r>
  </w:p>
  <w:p w14:paraId="1F8015C2" w14:textId="77777777" w:rsidR="005F78A2" w:rsidRDefault="005F78A2">
    <w:pPr>
      <w:pStyle w:val="Body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CFC6A" w14:textId="77777777" w:rsidR="004B1CAF" w:rsidRDefault="004B1CAF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94B5A" w14:textId="77777777" w:rsidR="00D87253" w:rsidRPr="00290BF9" w:rsidRDefault="00D87253" w:rsidP="00BC2590">
    <w:pPr>
      <w:rPr>
        <w:rStyle w:val="Strong"/>
      </w:rPr>
    </w:pPr>
    <w:r>
      <w:rPr>
        <w:rStyle w:val="Strong"/>
      </w:rPr>
      <w:br/>
    </w:r>
    <w:r w:rsidRPr="00290BF9">
      <w:rPr>
        <w:rStyle w:val="Strong"/>
      </w:rPr>
      <w:fldChar w:fldCharType="begin"/>
    </w:r>
    <w:r w:rsidRPr="00290BF9">
      <w:rPr>
        <w:rStyle w:val="Strong"/>
      </w:rPr>
      <w:instrText xml:space="preserve">PAGE  </w:instrText>
    </w:r>
    <w:r w:rsidRPr="00290BF9">
      <w:rPr>
        <w:rStyle w:val="Strong"/>
      </w:rPr>
      <w:fldChar w:fldCharType="separate"/>
    </w:r>
    <w:r>
      <w:rPr>
        <w:rStyle w:val="Strong"/>
      </w:rPr>
      <w:t>1</w:t>
    </w:r>
    <w:r w:rsidRPr="00290BF9">
      <w:rPr>
        <w:rStyle w:val="Strong"/>
      </w:rPr>
      <w:fldChar w:fldCharType="end"/>
    </w:r>
  </w:p>
  <w:p w14:paraId="7EDC6221" w14:textId="77777777" w:rsidR="00D87253" w:rsidRPr="00290BF9" w:rsidRDefault="00D87253" w:rsidP="00BC2590">
    <w:pPr>
      <w:spacing w:after="0"/>
    </w:pPr>
    <w:r w:rsidRPr="00BC2590">
      <w:rPr>
        <w:rStyle w:val="Emphasis"/>
      </w:rPr>
      <w:t>COVIDSafe Plan</w:t>
    </w:r>
  </w:p>
  <w:p w14:paraId="67AD9328" w14:textId="77777777" w:rsidR="00D87253" w:rsidRDefault="00D87253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2376DF" w14:textId="77777777" w:rsidR="0020524C" w:rsidRDefault="0020524C">
      <w:pPr>
        <w:spacing w:after="0"/>
      </w:pPr>
      <w:r>
        <w:separator/>
      </w:r>
    </w:p>
  </w:footnote>
  <w:footnote w:type="continuationSeparator" w:id="0">
    <w:p w14:paraId="45851A49" w14:textId="77777777" w:rsidR="0020524C" w:rsidRDefault="0020524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4589B" w14:textId="77777777" w:rsidR="004B1CAF" w:rsidRDefault="004B1C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858B73" w14:textId="77777777" w:rsidR="004B1CAF" w:rsidRDefault="004B1CA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E3FFE" w14:textId="77777777" w:rsidR="004B1CAF" w:rsidRDefault="004B1C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57A64"/>
    <w:multiLevelType w:val="hybridMultilevel"/>
    <w:tmpl w:val="2CA4F46A"/>
    <w:lvl w:ilvl="0" w:tplc="4538DC36">
      <w:numFmt w:val="bullet"/>
      <w:lvlText w:val="•"/>
      <w:lvlJc w:val="left"/>
      <w:pPr>
        <w:ind w:left="384" w:hanging="272"/>
      </w:pPr>
      <w:rPr>
        <w:rFonts w:ascii="Arial" w:eastAsia="Arial" w:hAnsi="Arial" w:cs="Arial" w:hint="default"/>
        <w:color w:val="383834"/>
        <w:w w:val="100"/>
        <w:sz w:val="16"/>
        <w:szCs w:val="16"/>
        <w:lang w:val="en-AU" w:eastAsia="en-US" w:bidi="ar-SA"/>
      </w:rPr>
    </w:lvl>
    <w:lvl w:ilvl="1" w:tplc="A4248030">
      <w:numFmt w:val="bullet"/>
      <w:lvlText w:val="•"/>
      <w:lvlJc w:val="left"/>
      <w:pPr>
        <w:ind w:left="1133" w:hanging="272"/>
      </w:pPr>
      <w:rPr>
        <w:rFonts w:hint="default"/>
        <w:lang w:val="en-AU" w:eastAsia="en-US" w:bidi="ar-SA"/>
      </w:rPr>
    </w:lvl>
    <w:lvl w:ilvl="2" w:tplc="538C71DE">
      <w:numFmt w:val="bullet"/>
      <w:lvlText w:val="•"/>
      <w:lvlJc w:val="left"/>
      <w:pPr>
        <w:ind w:left="1887" w:hanging="272"/>
      </w:pPr>
      <w:rPr>
        <w:rFonts w:hint="default"/>
        <w:lang w:val="en-AU" w:eastAsia="en-US" w:bidi="ar-SA"/>
      </w:rPr>
    </w:lvl>
    <w:lvl w:ilvl="3" w:tplc="C2CCBF90">
      <w:numFmt w:val="bullet"/>
      <w:lvlText w:val="•"/>
      <w:lvlJc w:val="left"/>
      <w:pPr>
        <w:ind w:left="2640" w:hanging="272"/>
      </w:pPr>
      <w:rPr>
        <w:rFonts w:hint="default"/>
        <w:lang w:val="en-AU" w:eastAsia="en-US" w:bidi="ar-SA"/>
      </w:rPr>
    </w:lvl>
    <w:lvl w:ilvl="4" w:tplc="817258AA">
      <w:numFmt w:val="bullet"/>
      <w:lvlText w:val="•"/>
      <w:lvlJc w:val="left"/>
      <w:pPr>
        <w:ind w:left="3394" w:hanging="272"/>
      </w:pPr>
      <w:rPr>
        <w:rFonts w:hint="default"/>
        <w:lang w:val="en-AU" w:eastAsia="en-US" w:bidi="ar-SA"/>
      </w:rPr>
    </w:lvl>
    <w:lvl w:ilvl="5" w:tplc="E8FEE1E0">
      <w:numFmt w:val="bullet"/>
      <w:lvlText w:val="•"/>
      <w:lvlJc w:val="left"/>
      <w:pPr>
        <w:ind w:left="4148" w:hanging="272"/>
      </w:pPr>
      <w:rPr>
        <w:rFonts w:hint="default"/>
        <w:lang w:val="en-AU" w:eastAsia="en-US" w:bidi="ar-SA"/>
      </w:rPr>
    </w:lvl>
    <w:lvl w:ilvl="6" w:tplc="D026E8E4">
      <w:numFmt w:val="bullet"/>
      <w:lvlText w:val="•"/>
      <w:lvlJc w:val="left"/>
      <w:pPr>
        <w:ind w:left="4901" w:hanging="272"/>
      </w:pPr>
      <w:rPr>
        <w:rFonts w:hint="default"/>
        <w:lang w:val="en-AU" w:eastAsia="en-US" w:bidi="ar-SA"/>
      </w:rPr>
    </w:lvl>
    <w:lvl w:ilvl="7" w:tplc="22348474">
      <w:numFmt w:val="bullet"/>
      <w:lvlText w:val="•"/>
      <w:lvlJc w:val="left"/>
      <w:pPr>
        <w:ind w:left="5655" w:hanging="272"/>
      </w:pPr>
      <w:rPr>
        <w:rFonts w:hint="default"/>
        <w:lang w:val="en-AU" w:eastAsia="en-US" w:bidi="ar-SA"/>
      </w:rPr>
    </w:lvl>
    <w:lvl w:ilvl="8" w:tplc="C07011C2">
      <w:numFmt w:val="bullet"/>
      <w:lvlText w:val="•"/>
      <w:lvlJc w:val="left"/>
      <w:pPr>
        <w:ind w:left="6408" w:hanging="272"/>
      </w:pPr>
      <w:rPr>
        <w:rFonts w:hint="default"/>
        <w:lang w:val="en-AU" w:eastAsia="en-US" w:bidi="ar-SA"/>
      </w:rPr>
    </w:lvl>
  </w:abstractNum>
  <w:abstractNum w:abstractNumId="1" w15:restartNumberingAfterBreak="0">
    <w:nsid w:val="01194AF2"/>
    <w:multiLevelType w:val="hybridMultilevel"/>
    <w:tmpl w:val="C9020F48"/>
    <w:lvl w:ilvl="0" w:tplc="7D3E1FD2">
      <w:start w:val="1"/>
      <w:numFmt w:val="decimal"/>
      <w:lvlText w:val="%1."/>
      <w:lvlJc w:val="left"/>
      <w:pPr>
        <w:ind w:left="1468" w:hanging="200"/>
      </w:pPr>
      <w:rPr>
        <w:rFonts w:ascii="Arial" w:eastAsia="Arial" w:hAnsi="Arial" w:cs="Arial" w:hint="default"/>
        <w:b/>
        <w:bCs/>
        <w:color w:val="0177BE"/>
        <w:w w:val="100"/>
        <w:sz w:val="18"/>
        <w:szCs w:val="18"/>
        <w:lang w:val="en-AU" w:eastAsia="en-US" w:bidi="ar-SA"/>
      </w:rPr>
    </w:lvl>
    <w:lvl w:ilvl="1" w:tplc="0A129A38">
      <w:numFmt w:val="bullet"/>
      <w:lvlText w:val="•"/>
      <w:lvlJc w:val="left"/>
      <w:pPr>
        <w:ind w:left="2305" w:hanging="200"/>
      </w:pPr>
      <w:rPr>
        <w:rFonts w:hint="default"/>
        <w:lang w:val="en-AU" w:eastAsia="en-US" w:bidi="ar-SA"/>
      </w:rPr>
    </w:lvl>
    <w:lvl w:ilvl="2" w:tplc="F37A4E64">
      <w:numFmt w:val="bullet"/>
      <w:lvlText w:val="•"/>
      <w:lvlJc w:val="left"/>
      <w:pPr>
        <w:ind w:left="3151" w:hanging="200"/>
      </w:pPr>
      <w:rPr>
        <w:rFonts w:hint="default"/>
        <w:lang w:val="en-AU" w:eastAsia="en-US" w:bidi="ar-SA"/>
      </w:rPr>
    </w:lvl>
    <w:lvl w:ilvl="3" w:tplc="A3B2515A">
      <w:numFmt w:val="bullet"/>
      <w:lvlText w:val="•"/>
      <w:lvlJc w:val="left"/>
      <w:pPr>
        <w:ind w:left="3997" w:hanging="200"/>
      </w:pPr>
      <w:rPr>
        <w:rFonts w:hint="default"/>
        <w:lang w:val="en-AU" w:eastAsia="en-US" w:bidi="ar-SA"/>
      </w:rPr>
    </w:lvl>
    <w:lvl w:ilvl="4" w:tplc="50CC0C4A">
      <w:numFmt w:val="bullet"/>
      <w:lvlText w:val="•"/>
      <w:lvlJc w:val="left"/>
      <w:pPr>
        <w:ind w:left="4843" w:hanging="200"/>
      </w:pPr>
      <w:rPr>
        <w:rFonts w:hint="default"/>
        <w:lang w:val="en-AU" w:eastAsia="en-US" w:bidi="ar-SA"/>
      </w:rPr>
    </w:lvl>
    <w:lvl w:ilvl="5" w:tplc="E26A8F84">
      <w:numFmt w:val="bullet"/>
      <w:lvlText w:val="•"/>
      <w:lvlJc w:val="left"/>
      <w:pPr>
        <w:ind w:left="5689" w:hanging="200"/>
      </w:pPr>
      <w:rPr>
        <w:rFonts w:hint="default"/>
        <w:lang w:val="en-AU" w:eastAsia="en-US" w:bidi="ar-SA"/>
      </w:rPr>
    </w:lvl>
    <w:lvl w:ilvl="6" w:tplc="4F82B6F8">
      <w:numFmt w:val="bullet"/>
      <w:lvlText w:val="•"/>
      <w:lvlJc w:val="left"/>
      <w:pPr>
        <w:ind w:left="6535" w:hanging="200"/>
      </w:pPr>
      <w:rPr>
        <w:rFonts w:hint="default"/>
        <w:lang w:val="en-AU" w:eastAsia="en-US" w:bidi="ar-SA"/>
      </w:rPr>
    </w:lvl>
    <w:lvl w:ilvl="7" w:tplc="EEFE1272">
      <w:numFmt w:val="bullet"/>
      <w:lvlText w:val="•"/>
      <w:lvlJc w:val="left"/>
      <w:pPr>
        <w:ind w:left="7381" w:hanging="200"/>
      </w:pPr>
      <w:rPr>
        <w:rFonts w:hint="default"/>
        <w:lang w:val="en-AU" w:eastAsia="en-US" w:bidi="ar-SA"/>
      </w:rPr>
    </w:lvl>
    <w:lvl w:ilvl="8" w:tplc="FC587DFE">
      <w:numFmt w:val="bullet"/>
      <w:lvlText w:val="•"/>
      <w:lvlJc w:val="left"/>
      <w:pPr>
        <w:ind w:left="8227" w:hanging="200"/>
      </w:pPr>
      <w:rPr>
        <w:rFonts w:hint="default"/>
        <w:lang w:val="en-AU" w:eastAsia="en-US" w:bidi="ar-SA"/>
      </w:rPr>
    </w:lvl>
  </w:abstractNum>
  <w:abstractNum w:abstractNumId="2" w15:restartNumberingAfterBreak="0">
    <w:nsid w:val="0368682E"/>
    <w:multiLevelType w:val="hybridMultilevel"/>
    <w:tmpl w:val="0C28DACE"/>
    <w:lvl w:ilvl="0" w:tplc="B1A488D2">
      <w:numFmt w:val="bullet"/>
      <w:lvlText w:val="•"/>
      <w:lvlJc w:val="left"/>
      <w:pPr>
        <w:ind w:left="450" w:hanging="272"/>
      </w:pPr>
      <w:rPr>
        <w:rFonts w:ascii="Arial" w:eastAsia="Arial" w:hAnsi="Arial" w:cs="Arial" w:hint="default"/>
        <w:color w:val="383834"/>
        <w:w w:val="100"/>
        <w:sz w:val="16"/>
        <w:szCs w:val="16"/>
        <w:lang w:val="en-AU" w:eastAsia="en-US" w:bidi="ar-SA"/>
      </w:rPr>
    </w:lvl>
    <w:lvl w:ilvl="1" w:tplc="81E6CFE8">
      <w:numFmt w:val="bullet"/>
      <w:lvlText w:val="•"/>
      <w:lvlJc w:val="left"/>
      <w:pPr>
        <w:ind w:left="846" w:hanging="272"/>
      </w:pPr>
      <w:rPr>
        <w:rFonts w:hint="default"/>
        <w:lang w:val="en-AU" w:eastAsia="en-US" w:bidi="ar-SA"/>
      </w:rPr>
    </w:lvl>
    <w:lvl w:ilvl="2" w:tplc="B44692BA">
      <w:numFmt w:val="bullet"/>
      <w:lvlText w:val="•"/>
      <w:lvlJc w:val="left"/>
      <w:pPr>
        <w:ind w:left="1232" w:hanging="272"/>
      </w:pPr>
      <w:rPr>
        <w:rFonts w:hint="default"/>
        <w:lang w:val="en-AU" w:eastAsia="en-US" w:bidi="ar-SA"/>
      </w:rPr>
    </w:lvl>
    <w:lvl w:ilvl="3" w:tplc="53F0B1A4">
      <w:numFmt w:val="bullet"/>
      <w:lvlText w:val="•"/>
      <w:lvlJc w:val="left"/>
      <w:pPr>
        <w:ind w:left="1618" w:hanging="272"/>
      </w:pPr>
      <w:rPr>
        <w:rFonts w:hint="default"/>
        <w:lang w:val="en-AU" w:eastAsia="en-US" w:bidi="ar-SA"/>
      </w:rPr>
    </w:lvl>
    <w:lvl w:ilvl="4" w:tplc="74F8E9BC">
      <w:numFmt w:val="bullet"/>
      <w:lvlText w:val="•"/>
      <w:lvlJc w:val="left"/>
      <w:pPr>
        <w:ind w:left="2004" w:hanging="272"/>
      </w:pPr>
      <w:rPr>
        <w:rFonts w:hint="default"/>
        <w:lang w:val="en-AU" w:eastAsia="en-US" w:bidi="ar-SA"/>
      </w:rPr>
    </w:lvl>
    <w:lvl w:ilvl="5" w:tplc="8736C9FC">
      <w:numFmt w:val="bullet"/>
      <w:lvlText w:val="•"/>
      <w:lvlJc w:val="left"/>
      <w:pPr>
        <w:ind w:left="2390" w:hanging="272"/>
      </w:pPr>
      <w:rPr>
        <w:rFonts w:hint="default"/>
        <w:lang w:val="en-AU" w:eastAsia="en-US" w:bidi="ar-SA"/>
      </w:rPr>
    </w:lvl>
    <w:lvl w:ilvl="6" w:tplc="443C136C">
      <w:numFmt w:val="bullet"/>
      <w:lvlText w:val="•"/>
      <w:lvlJc w:val="left"/>
      <w:pPr>
        <w:ind w:left="2776" w:hanging="272"/>
      </w:pPr>
      <w:rPr>
        <w:rFonts w:hint="default"/>
        <w:lang w:val="en-AU" w:eastAsia="en-US" w:bidi="ar-SA"/>
      </w:rPr>
    </w:lvl>
    <w:lvl w:ilvl="7" w:tplc="8B1EA1BE">
      <w:numFmt w:val="bullet"/>
      <w:lvlText w:val="•"/>
      <w:lvlJc w:val="left"/>
      <w:pPr>
        <w:ind w:left="3162" w:hanging="272"/>
      </w:pPr>
      <w:rPr>
        <w:rFonts w:hint="default"/>
        <w:lang w:val="en-AU" w:eastAsia="en-US" w:bidi="ar-SA"/>
      </w:rPr>
    </w:lvl>
    <w:lvl w:ilvl="8" w:tplc="991E7864">
      <w:numFmt w:val="bullet"/>
      <w:lvlText w:val="•"/>
      <w:lvlJc w:val="left"/>
      <w:pPr>
        <w:ind w:left="3548" w:hanging="272"/>
      </w:pPr>
      <w:rPr>
        <w:rFonts w:hint="default"/>
        <w:lang w:val="en-AU" w:eastAsia="en-US" w:bidi="ar-SA"/>
      </w:rPr>
    </w:lvl>
  </w:abstractNum>
  <w:abstractNum w:abstractNumId="3" w15:restartNumberingAfterBreak="0">
    <w:nsid w:val="047A682E"/>
    <w:multiLevelType w:val="hybridMultilevel"/>
    <w:tmpl w:val="1A2E9926"/>
    <w:lvl w:ilvl="0" w:tplc="D2DAAE4E">
      <w:numFmt w:val="bullet"/>
      <w:lvlText w:val="•"/>
      <w:lvlJc w:val="left"/>
      <w:pPr>
        <w:ind w:left="385" w:hanging="272"/>
      </w:pPr>
      <w:rPr>
        <w:rFonts w:ascii="Arial" w:eastAsia="Arial" w:hAnsi="Arial" w:cs="Arial" w:hint="default"/>
        <w:color w:val="383834"/>
        <w:w w:val="100"/>
        <w:sz w:val="16"/>
        <w:szCs w:val="16"/>
        <w:lang w:val="en-AU" w:eastAsia="en-US" w:bidi="ar-SA"/>
      </w:rPr>
    </w:lvl>
    <w:lvl w:ilvl="1" w:tplc="8ED626A4">
      <w:numFmt w:val="bullet"/>
      <w:lvlText w:val="•"/>
      <w:lvlJc w:val="left"/>
      <w:pPr>
        <w:ind w:left="731" w:hanging="272"/>
      </w:pPr>
      <w:rPr>
        <w:rFonts w:hint="default"/>
        <w:lang w:val="en-AU" w:eastAsia="en-US" w:bidi="ar-SA"/>
      </w:rPr>
    </w:lvl>
    <w:lvl w:ilvl="2" w:tplc="BC2EA76E">
      <w:numFmt w:val="bullet"/>
      <w:lvlText w:val="•"/>
      <w:lvlJc w:val="left"/>
      <w:pPr>
        <w:ind w:left="1082" w:hanging="272"/>
      </w:pPr>
      <w:rPr>
        <w:rFonts w:hint="default"/>
        <w:lang w:val="en-AU" w:eastAsia="en-US" w:bidi="ar-SA"/>
      </w:rPr>
    </w:lvl>
    <w:lvl w:ilvl="3" w:tplc="C17C49B0">
      <w:numFmt w:val="bullet"/>
      <w:lvlText w:val="•"/>
      <w:lvlJc w:val="left"/>
      <w:pPr>
        <w:ind w:left="1433" w:hanging="272"/>
      </w:pPr>
      <w:rPr>
        <w:rFonts w:hint="default"/>
        <w:lang w:val="en-AU" w:eastAsia="en-US" w:bidi="ar-SA"/>
      </w:rPr>
    </w:lvl>
    <w:lvl w:ilvl="4" w:tplc="79006A34">
      <w:numFmt w:val="bullet"/>
      <w:lvlText w:val="•"/>
      <w:lvlJc w:val="left"/>
      <w:pPr>
        <w:ind w:left="1784" w:hanging="272"/>
      </w:pPr>
      <w:rPr>
        <w:rFonts w:hint="default"/>
        <w:lang w:val="en-AU" w:eastAsia="en-US" w:bidi="ar-SA"/>
      </w:rPr>
    </w:lvl>
    <w:lvl w:ilvl="5" w:tplc="DB083C86">
      <w:numFmt w:val="bullet"/>
      <w:lvlText w:val="•"/>
      <w:lvlJc w:val="left"/>
      <w:pPr>
        <w:ind w:left="2135" w:hanging="272"/>
      </w:pPr>
      <w:rPr>
        <w:rFonts w:hint="default"/>
        <w:lang w:val="en-AU" w:eastAsia="en-US" w:bidi="ar-SA"/>
      </w:rPr>
    </w:lvl>
    <w:lvl w:ilvl="6" w:tplc="69A8B994">
      <w:numFmt w:val="bullet"/>
      <w:lvlText w:val="•"/>
      <w:lvlJc w:val="left"/>
      <w:pPr>
        <w:ind w:left="2486" w:hanging="272"/>
      </w:pPr>
      <w:rPr>
        <w:rFonts w:hint="default"/>
        <w:lang w:val="en-AU" w:eastAsia="en-US" w:bidi="ar-SA"/>
      </w:rPr>
    </w:lvl>
    <w:lvl w:ilvl="7" w:tplc="F07C69CE">
      <w:numFmt w:val="bullet"/>
      <w:lvlText w:val="•"/>
      <w:lvlJc w:val="left"/>
      <w:pPr>
        <w:ind w:left="2837" w:hanging="272"/>
      </w:pPr>
      <w:rPr>
        <w:rFonts w:hint="default"/>
        <w:lang w:val="en-AU" w:eastAsia="en-US" w:bidi="ar-SA"/>
      </w:rPr>
    </w:lvl>
    <w:lvl w:ilvl="8" w:tplc="7A14B15A">
      <w:numFmt w:val="bullet"/>
      <w:lvlText w:val="•"/>
      <w:lvlJc w:val="left"/>
      <w:pPr>
        <w:ind w:left="3188" w:hanging="272"/>
      </w:pPr>
      <w:rPr>
        <w:rFonts w:hint="default"/>
        <w:lang w:val="en-AU" w:eastAsia="en-US" w:bidi="ar-SA"/>
      </w:rPr>
    </w:lvl>
  </w:abstractNum>
  <w:abstractNum w:abstractNumId="4" w15:restartNumberingAfterBreak="0">
    <w:nsid w:val="07F613B9"/>
    <w:multiLevelType w:val="hybridMultilevel"/>
    <w:tmpl w:val="BAE207AA"/>
    <w:lvl w:ilvl="0" w:tplc="568211CC">
      <w:numFmt w:val="bullet"/>
      <w:lvlText w:val="•"/>
      <w:lvlJc w:val="left"/>
      <w:pPr>
        <w:ind w:left="384" w:hanging="272"/>
      </w:pPr>
      <w:rPr>
        <w:rFonts w:ascii="Arial" w:eastAsia="Arial" w:hAnsi="Arial" w:cs="Arial" w:hint="default"/>
        <w:color w:val="383834"/>
        <w:w w:val="100"/>
        <w:sz w:val="16"/>
        <w:szCs w:val="16"/>
        <w:lang w:val="en-AU" w:eastAsia="en-US" w:bidi="ar-SA"/>
      </w:rPr>
    </w:lvl>
    <w:lvl w:ilvl="1" w:tplc="150CE13C">
      <w:numFmt w:val="bullet"/>
      <w:lvlText w:val="•"/>
      <w:lvlJc w:val="left"/>
      <w:pPr>
        <w:ind w:left="716" w:hanging="272"/>
      </w:pPr>
      <w:rPr>
        <w:rFonts w:hint="default"/>
        <w:lang w:val="en-AU" w:eastAsia="en-US" w:bidi="ar-SA"/>
      </w:rPr>
    </w:lvl>
    <w:lvl w:ilvl="2" w:tplc="5DA01D70">
      <w:numFmt w:val="bullet"/>
      <w:lvlText w:val="•"/>
      <w:lvlJc w:val="left"/>
      <w:pPr>
        <w:ind w:left="1053" w:hanging="272"/>
      </w:pPr>
      <w:rPr>
        <w:rFonts w:hint="default"/>
        <w:lang w:val="en-AU" w:eastAsia="en-US" w:bidi="ar-SA"/>
      </w:rPr>
    </w:lvl>
    <w:lvl w:ilvl="3" w:tplc="ADDEB504">
      <w:numFmt w:val="bullet"/>
      <w:lvlText w:val="•"/>
      <w:lvlJc w:val="left"/>
      <w:pPr>
        <w:ind w:left="1390" w:hanging="272"/>
      </w:pPr>
      <w:rPr>
        <w:rFonts w:hint="default"/>
        <w:lang w:val="en-AU" w:eastAsia="en-US" w:bidi="ar-SA"/>
      </w:rPr>
    </w:lvl>
    <w:lvl w:ilvl="4" w:tplc="E0FE12AC">
      <w:numFmt w:val="bullet"/>
      <w:lvlText w:val="•"/>
      <w:lvlJc w:val="left"/>
      <w:pPr>
        <w:ind w:left="1727" w:hanging="272"/>
      </w:pPr>
      <w:rPr>
        <w:rFonts w:hint="default"/>
        <w:lang w:val="en-AU" w:eastAsia="en-US" w:bidi="ar-SA"/>
      </w:rPr>
    </w:lvl>
    <w:lvl w:ilvl="5" w:tplc="96388C9E">
      <w:numFmt w:val="bullet"/>
      <w:lvlText w:val="•"/>
      <w:lvlJc w:val="left"/>
      <w:pPr>
        <w:ind w:left="2064" w:hanging="272"/>
      </w:pPr>
      <w:rPr>
        <w:rFonts w:hint="default"/>
        <w:lang w:val="en-AU" w:eastAsia="en-US" w:bidi="ar-SA"/>
      </w:rPr>
    </w:lvl>
    <w:lvl w:ilvl="6" w:tplc="FB8CECDA">
      <w:numFmt w:val="bullet"/>
      <w:lvlText w:val="•"/>
      <w:lvlJc w:val="left"/>
      <w:pPr>
        <w:ind w:left="2400" w:hanging="272"/>
      </w:pPr>
      <w:rPr>
        <w:rFonts w:hint="default"/>
        <w:lang w:val="en-AU" w:eastAsia="en-US" w:bidi="ar-SA"/>
      </w:rPr>
    </w:lvl>
    <w:lvl w:ilvl="7" w:tplc="1F348E18">
      <w:numFmt w:val="bullet"/>
      <w:lvlText w:val="•"/>
      <w:lvlJc w:val="left"/>
      <w:pPr>
        <w:ind w:left="2737" w:hanging="272"/>
      </w:pPr>
      <w:rPr>
        <w:rFonts w:hint="default"/>
        <w:lang w:val="en-AU" w:eastAsia="en-US" w:bidi="ar-SA"/>
      </w:rPr>
    </w:lvl>
    <w:lvl w:ilvl="8" w:tplc="B8E6DE52">
      <w:numFmt w:val="bullet"/>
      <w:lvlText w:val="•"/>
      <w:lvlJc w:val="left"/>
      <w:pPr>
        <w:ind w:left="3074" w:hanging="272"/>
      </w:pPr>
      <w:rPr>
        <w:rFonts w:hint="default"/>
        <w:lang w:val="en-AU" w:eastAsia="en-US" w:bidi="ar-SA"/>
      </w:rPr>
    </w:lvl>
  </w:abstractNum>
  <w:abstractNum w:abstractNumId="5" w15:restartNumberingAfterBreak="0">
    <w:nsid w:val="0AF62F70"/>
    <w:multiLevelType w:val="hybridMultilevel"/>
    <w:tmpl w:val="53B844DE"/>
    <w:lvl w:ilvl="0" w:tplc="83445F0A">
      <w:start w:val="1"/>
      <w:numFmt w:val="decimal"/>
      <w:lvlText w:val="%1."/>
      <w:lvlJc w:val="left"/>
      <w:pPr>
        <w:ind w:left="1670" w:hanging="401"/>
        <w:jc w:val="right"/>
      </w:pPr>
      <w:rPr>
        <w:rFonts w:hint="default"/>
        <w:b/>
        <w:bCs/>
        <w:spacing w:val="-2"/>
        <w:w w:val="100"/>
        <w:lang w:val="en-AU" w:eastAsia="en-US" w:bidi="ar-SA"/>
      </w:rPr>
    </w:lvl>
    <w:lvl w:ilvl="1" w:tplc="7A907DC8">
      <w:numFmt w:val="bullet"/>
      <w:lvlText w:val="•"/>
      <w:lvlJc w:val="left"/>
      <w:pPr>
        <w:ind w:left="2503" w:hanging="401"/>
      </w:pPr>
      <w:rPr>
        <w:rFonts w:hint="default"/>
        <w:lang w:val="en-AU" w:eastAsia="en-US" w:bidi="ar-SA"/>
      </w:rPr>
    </w:lvl>
    <w:lvl w:ilvl="2" w:tplc="F2BCA1AC">
      <w:numFmt w:val="bullet"/>
      <w:lvlText w:val="•"/>
      <w:lvlJc w:val="left"/>
      <w:pPr>
        <w:ind w:left="3327" w:hanging="401"/>
      </w:pPr>
      <w:rPr>
        <w:rFonts w:hint="default"/>
        <w:lang w:val="en-AU" w:eastAsia="en-US" w:bidi="ar-SA"/>
      </w:rPr>
    </w:lvl>
    <w:lvl w:ilvl="3" w:tplc="D7DE12A4">
      <w:numFmt w:val="bullet"/>
      <w:lvlText w:val="•"/>
      <w:lvlJc w:val="left"/>
      <w:pPr>
        <w:ind w:left="4151" w:hanging="401"/>
      </w:pPr>
      <w:rPr>
        <w:rFonts w:hint="default"/>
        <w:lang w:val="en-AU" w:eastAsia="en-US" w:bidi="ar-SA"/>
      </w:rPr>
    </w:lvl>
    <w:lvl w:ilvl="4" w:tplc="9FC4B966">
      <w:numFmt w:val="bullet"/>
      <w:lvlText w:val="•"/>
      <w:lvlJc w:val="left"/>
      <w:pPr>
        <w:ind w:left="4975" w:hanging="401"/>
      </w:pPr>
      <w:rPr>
        <w:rFonts w:hint="default"/>
        <w:lang w:val="en-AU" w:eastAsia="en-US" w:bidi="ar-SA"/>
      </w:rPr>
    </w:lvl>
    <w:lvl w:ilvl="5" w:tplc="FDD0DD44">
      <w:numFmt w:val="bullet"/>
      <w:lvlText w:val="•"/>
      <w:lvlJc w:val="left"/>
      <w:pPr>
        <w:ind w:left="5799" w:hanging="401"/>
      </w:pPr>
      <w:rPr>
        <w:rFonts w:hint="default"/>
        <w:lang w:val="en-AU" w:eastAsia="en-US" w:bidi="ar-SA"/>
      </w:rPr>
    </w:lvl>
    <w:lvl w:ilvl="6" w:tplc="19C274C4">
      <w:numFmt w:val="bullet"/>
      <w:lvlText w:val="•"/>
      <w:lvlJc w:val="left"/>
      <w:pPr>
        <w:ind w:left="6623" w:hanging="401"/>
      </w:pPr>
      <w:rPr>
        <w:rFonts w:hint="default"/>
        <w:lang w:val="en-AU" w:eastAsia="en-US" w:bidi="ar-SA"/>
      </w:rPr>
    </w:lvl>
    <w:lvl w:ilvl="7" w:tplc="EAA0B86A">
      <w:numFmt w:val="bullet"/>
      <w:lvlText w:val="•"/>
      <w:lvlJc w:val="left"/>
      <w:pPr>
        <w:ind w:left="7447" w:hanging="401"/>
      </w:pPr>
      <w:rPr>
        <w:rFonts w:hint="default"/>
        <w:lang w:val="en-AU" w:eastAsia="en-US" w:bidi="ar-SA"/>
      </w:rPr>
    </w:lvl>
    <w:lvl w:ilvl="8" w:tplc="3E26B4BC">
      <w:numFmt w:val="bullet"/>
      <w:lvlText w:val="•"/>
      <w:lvlJc w:val="left"/>
      <w:pPr>
        <w:ind w:left="8271" w:hanging="401"/>
      </w:pPr>
      <w:rPr>
        <w:rFonts w:hint="default"/>
        <w:lang w:val="en-AU" w:eastAsia="en-US" w:bidi="ar-SA"/>
      </w:rPr>
    </w:lvl>
  </w:abstractNum>
  <w:abstractNum w:abstractNumId="6" w15:restartNumberingAfterBreak="0">
    <w:nsid w:val="0B5B52E6"/>
    <w:multiLevelType w:val="hybridMultilevel"/>
    <w:tmpl w:val="1DCA344E"/>
    <w:lvl w:ilvl="0" w:tplc="1CC88656">
      <w:start w:val="1"/>
      <w:numFmt w:val="decimal"/>
      <w:lvlText w:val="%1."/>
      <w:lvlJc w:val="left"/>
      <w:pPr>
        <w:ind w:left="1670" w:hanging="401"/>
      </w:pPr>
      <w:rPr>
        <w:rFonts w:hint="default"/>
        <w:b/>
        <w:bCs/>
        <w:spacing w:val="-2"/>
        <w:w w:val="100"/>
        <w:lang w:val="en-AU" w:eastAsia="en-US" w:bidi="ar-SA"/>
      </w:rPr>
    </w:lvl>
    <w:lvl w:ilvl="1" w:tplc="321E2A7E">
      <w:numFmt w:val="bullet"/>
      <w:lvlText w:val="•"/>
      <w:lvlJc w:val="left"/>
      <w:pPr>
        <w:ind w:left="2503" w:hanging="401"/>
      </w:pPr>
      <w:rPr>
        <w:rFonts w:hint="default"/>
        <w:lang w:val="en-AU" w:eastAsia="en-US" w:bidi="ar-SA"/>
      </w:rPr>
    </w:lvl>
    <w:lvl w:ilvl="2" w:tplc="6C06A7D0">
      <w:numFmt w:val="bullet"/>
      <w:lvlText w:val="•"/>
      <w:lvlJc w:val="left"/>
      <w:pPr>
        <w:ind w:left="3327" w:hanging="401"/>
      </w:pPr>
      <w:rPr>
        <w:rFonts w:hint="default"/>
        <w:lang w:val="en-AU" w:eastAsia="en-US" w:bidi="ar-SA"/>
      </w:rPr>
    </w:lvl>
    <w:lvl w:ilvl="3" w:tplc="86609CB4">
      <w:numFmt w:val="bullet"/>
      <w:lvlText w:val="•"/>
      <w:lvlJc w:val="left"/>
      <w:pPr>
        <w:ind w:left="4151" w:hanging="401"/>
      </w:pPr>
      <w:rPr>
        <w:rFonts w:hint="default"/>
        <w:lang w:val="en-AU" w:eastAsia="en-US" w:bidi="ar-SA"/>
      </w:rPr>
    </w:lvl>
    <w:lvl w:ilvl="4" w:tplc="4726D6EA">
      <w:numFmt w:val="bullet"/>
      <w:lvlText w:val="•"/>
      <w:lvlJc w:val="left"/>
      <w:pPr>
        <w:ind w:left="4975" w:hanging="401"/>
      </w:pPr>
      <w:rPr>
        <w:rFonts w:hint="default"/>
        <w:lang w:val="en-AU" w:eastAsia="en-US" w:bidi="ar-SA"/>
      </w:rPr>
    </w:lvl>
    <w:lvl w:ilvl="5" w:tplc="6BB43A08">
      <w:numFmt w:val="bullet"/>
      <w:lvlText w:val="•"/>
      <w:lvlJc w:val="left"/>
      <w:pPr>
        <w:ind w:left="5799" w:hanging="401"/>
      </w:pPr>
      <w:rPr>
        <w:rFonts w:hint="default"/>
        <w:lang w:val="en-AU" w:eastAsia="en-US" w:bidi="ar-SA"/>
      </w:rPr>
    </w:lvl>
    <w:lvl w:ilvl="6" w:tplc="96DE468E">
      <w:numFmt w:val="bullet"/>
      <w:lvlText w:val="•"/>
      <w:lvlJc w:val="left"/>
      <w:pPr>
        <w:ind w:left="6623" w:hanging="401"/>
      </w:pPr>
      <w:rPr>
        <w:rFonts w:hint="default"/>
        <w:lang w:val="en-AU" w:eastAsia="en-US" w:bidi="ar-SA"/>
      </w:rPr>
    </w:lvl>
    <w:lvl w:ilvl="7" w:tplc="18D272AE">
      <w:numFmt w:val="bullet"/>
      <w:lvlText w:val="•"/>
      <w:lvlJc w:val="left"/>
      <w:pPr>
        <w:ind w:left="7447" w:hanging="401"/>
      </w:pPr>
      <w:rPr>
        <w:rFonts w:hint="default"/>
        <w:lang w:val="en-AU" w:eastAsia="en-US" w:bidi="ar-SA"/>
      </w:rPr>
    </w:lvl>
    <w:lvl w:ilvl="8" w:tplc="E4227100">
      <w:numFmt w:val="bullet"/>
      <w:lvlText w:val="•"/>
      <w:lvlJc w:val="left"/>
      <w:pPr>
        <w:ind w:left="8271" w:hanging="401"/>
      </w:pPr>
      <w:rPr>
        <w:rFonts w:hint="default"/>
        <w:lang w:val="en-AU" w:eastAsia="en-US" w:bidi="ar-SA"/>
      </w:rPr>
    </w:lvl>
  </w:abstractNum>
  <w:abstractNum w:abstractNumId="7" w15:restartNumberingAfterBreak="0">
    <w:nsid w:val="0F817FAF"/>
    <w:multiLevelType w:val="hybridMultilevel"/>
    <w:tmpl w:val="72E4F6BA"/>
    <w:lvl w:ilvl="0" w:tplc="EEEEC2C0">
      <w:numFmt w:val="bullet"/>
      <w:lvlText w:val="•"/>
      <w:lvlJc w:val="left"/>
      <w:pPr>
        <w:ind w:left="465" w:hanging="272"/>
      </w:pPr>
      <w:rPr>
        <w:rFonts w:ascii="Arial" w:eastAsia="Arial" w:hAnsi="Arial" w:cs="Arial" w:hint="default"/>
        <w:color w:val="383834"/>
        <w:w w:val="100"/>
        <w:sz w:val="16"/>
        <w:szCs w:val="16"/>
        <w:lang w:val="en-AU" w:eastAsia="en-US" w:bidi="ar-SA"/>
      </w:rPr>
    </w:lvl>
    <w:lvl w:ilvl="1" w:tplc="D7C68932">
      <w:numFmt w:val="bullet"/>
      <w:lvlText w:val="•"/>
      <w:lvlJc w:val="left"/>
      <w:pPr>
        <w:ind w:left="811" w:hanging="272"/>
      </w:pPr>
      <w:rPr>
        <w:rFonts w:hint="default"/>
        <w:lang w:val="en-AU" w:eastAsia="en-US" w:bidi="ar-SA"/>
      </w:rPr>
    </w:lvl>
    <w:lvl w:ilvl="2" w:tplc="DFA2E7CA">
      <w:numFmt w:val="bullet"/>
      <w:lvlText w:val="•"/>
      <w:lvlJc w:val="left"/>
      <w:pPr>
        <w:ind w:left="1163" w:hanging="272"/>
      </w:pPr>
      <w:rPr>
        <w:rFonts w:hint="default"/>
        <w:lang w:val="en-AU" w:eastAsia="en-US" w:bidi="ar-SA"/>
      </w:rPr>
    </w:lvl>
    <w:lvl w:ilvl="3" w:tplc="DE2E27C4">
      <w:numFmt w:val="bullet"/>
      <w:lvlText w:val="•"/>
      <w:lvlJc w:val="left"/>
      <w:pPr>
        <w:ind w:left="1515" w:hanging="272"/>
      </w:pPr>
      <w:rPr>
        <w:rFonts w:hint="default"/>
        <w:lang w:val="en-AU" w:eastAsia="en-US" w:bidi="ar-SA"/>
      </w:rPr>
    </w:lvl>
    <w:lvl w:ilvl="4" w:tplc="FF6EA3D4">
      <w:numFmt w:val="bullet"/>
      <w:lvlText w:val="•"/>
      <w:lvlJc w:val="left"/>
      <w:pPr>
        <w:ind w:left="1867" w:hanging="272"/>
      </w:pPr>
      <w:rPr>
        <w:rFonts w:hint="default"/>
        <w:lang w:val="en-AU" w:eastAsia="en-US" w:bidi="ar-SA"/>
      </w:rPr>
    </w:lvl>
    <w:lvl w:ilvl="5" w:tplc="95C06A82">
      <w:numFmt w:val="bullet"/>
      <w:lvlText w:val="•"/>
      <w:lvlJc w:val="left"/>
      <w:pPr>
        <w:ind w:left="2219" w:hanging="272"/>
      </w:pPr>
      <w:rPr>
        <w:rFonts w:hint="default"/>
        <w:lang w:val="en-AU" w:eastAsia="en-US" w:bidi="ar-SA"/>
      </w:rPr>
    </w:lvl>
    <w:lvl w:ilvl="6" w:tplc="930A51C4">
      <w:numFmt w:val="bullet"/>
      <w:lvlText w:val="•"/>
      <w:lvlJc w:val="left"/>
      <w:pPr>
        <w:ind w:left="2571" w:hanging="272"/>
      </w:pPr>
      <w:rPr>
        <w:rFonts w:hint="default"/>
        <w:lang w:val="en-AU" w:eastAsia="en-US" w:bidi="ar-SA"/>
      </w:rPr>
    </w:lvl>
    <w:lvl w:ilvl="7" w:tplc="4F1C77A0">
      <w:numFmt w:val="bullet"/>
      <w:lvlText w:val="•"/>
      <w:lvlJc w:val="left"/>
      <w:pPr>
        <w:ind w:left="2923" w:hanging="272"/>
      </w:pPr>
      <w:rPr>
        <w:rFonts w:hint="default"/>
        <w:lang w:val="en-AU" w:eastAsia="en-US" w:bidi="ar-SA"/>
      </w:rPr>
    </w:lvl>
    <w:lvl w:ilvl="8" w:tplc="A6B4E998">
      <w:numFmt w:val="bullet"/>
      <w:lvlText w:val="•"/>
      <w:lvlJc w:val="left"/>
      <w:pPr>
        <w:ind w:left="3275" w:hanging="272"/>
      </w:pPr>
      <w:rPr>
        <w:rFonts w:hint="default"/>
        <w:lang w:val="en-AU" w:eastAsia="en-US" w:bidi="ar-SA"/>
      </w:rPr>
    </w:lvl>
  </w:abstractNum>
  <w:abstractNum w:abstractNumId="8" w15:restartNumberingAfterBreak="0">
    <w:nsid w:val="16BE277B"/>
    <w:multiLevelType w:val="hybridMultilevel"/>
    <w:tmpl w:val="12DE4124"/>
    <w:lvl w:ilvl="0" w:tplc="33B036DE">
      <w:start w:val="1"/>
      <w:numFmt w:val="bullet"/>
      <w:pStyle w:val="Table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5E0043"/>
    <w:multiLevelType w:val="hybridMultilevel"/>
    <w:tmpl w:val="74520F72"/>
    <w:lvl w:ilvl="0" w:tplc="F44EF840">
      <w:numFmt w:val="bullet"/>
      <w:lvlText w:val="•"/>
      <w:lvlJc w:val="left"/>
      <w:pPr>
        <w:ind w:left="384" w:hanging="272"/>
      </w:pPr>
      <w:rPr>
        <w:rFonts w:ascii="Arial" w:eastAsia="Arial" w:hAnsi="Arial" w:cs="Arial" w:hint="default"/>
        <w:color w:val="383834"/>
        <w:w w:val="100"/>
        <w:sz w:val="16"/>
        <w:szCs w:val="16"/>
        <w:lang w:val="en-AU" w:eastAsia="en-US" w:bidi="ar-SA"/>
      </w:rPr>
    </w:lvl>
    <w:lvl w:ilvl="1" w:tplc="351E2DE4">
      <w:numFmt w:val="bullet"/>
      <w:lvlText w:val="•"/>
      <w:lvlJc w:val="left"/>
      <w:pPr>
        <w:ind w:left="701" w:hanging="272"/>
      </w:pPr>
      <w:rPr>
        <w:rFonts w:hint="default"/>
        <w:lang w:val="en-AU" w:eastAsia="en-US" w:bidi="ar-SA"/>
      </w:rPr>
    </w:lvl>
    <w:lvl w:ilvl="2" w:tplc="025270A6">
      <w:numFmt w:val="bullet"/>
      <w:lvlText w:val="•"/>
      <w:lvlJc w:val="left"/>
      <w:pPr>
        <w:ind w:left="1023" w:hanging="272"/>
      </w:pPr>
      <w:rPr>
        <w:rFonts w:hint="default"/>
        <w:lang w:val="en-AU" w:eastAsia="en-US" w:bidi="ar-SA"/>
      </w:rPr>
    </w:lvl>
    <w:lvl w:ilvl="3" w:tplc="345E7460">
      <w:numFmt w:val="bullet"/>
      <w:lvlText w:val="•"/>
      <w:lvlJc w:val="left"/>
      <w:pPr>
        <w:ind w:left="1344" w:hanging="272"/>
      </w:pPr>
      <w:rPr>
        <w:rFonts w:hint="default"/>
        <w:lang w:val="en-AU" w:eastAsia="en-US" w:bidi="ar-SA"/>
      </w:rPr>
    </w:lvl>
    <w:lvl w:ilvl="4" w:tplc="EC3A2918">
      <w:numFmt w:val="bullet"/>
      <w:lvlText w:val="•"/>
      <w:lvlJc w:val="left"/>
      <w:pPr>
        <w:ind w:left="1666" w:hanging="272"/>
      </w:pPr>
      <w:rPr>
        <w:rFonts w:hint="default"/>
        <w:lang w:val="en-AU" w:eastAsia="en-US" w:bidi="ar-SA"/>
      </w:rPr>
    </w:lvl>
    <w:lvl w:ilvl="5" w:tplc="EFB0F940">
      <w:numFmt w:val="bullet"/>
      <w:lvlText w:val="•"/>
      <w:lvlJc w:val="left"/>
      <w:pPr>
        <w:ind w:left="1988" w:hanging="272"/>
      </w:pPr>
      <w:rPr>
        <w:rFonts w:hint="default"/>
        <w:lang w:val="en-AU" w:eastAsia="en-US" w:bidi="ar-SA"/>
      </w:rPr>
    </w:lvl>
    <w:lvl w:ilvl="6" w:tplc="BA886D94">
      <w:numFmt w:val="bullet"/>
      <w:lvlText w:val="•"/>
      <w:lvlJc w:val="left"/>
      <w:pPr>
        <w:ind w:left="2309" w:hanging="272"/>
      </w:pPr>
      <w:rPr>
        <w:rFonts w:hint="default"/>
        <w:lang w:val="en-AU" w:eastAsia="en-US" w:bidi="ar-SA"/>
      </w:rPr>
    </w:lvl>
    <w:lvl w:ilvl="7" w:tplc="50F06D30">
      <w:numFmt w:val="bullet"/>
      <w:lvlText w:val="•"/>
      <w:lvlJc w:val="left"/>
      <w:pPr>
        <w:ind w:left="2631" w:hanging="272"/>
      </w:pPr>
      <w:rPr>
        <w:rFonts w:hint="default"/>
        <w:lang w:val="en-AU" w:eastAsia="en-US" w:bidi="ar-SA"/>
      </w:rPr>
    </w:lvl>
    <w:lvl w:ilvl="8" w:tplc="5E7E716E">
      <w:numFmt w:val="bullet"/>
      <w:lvlText w:val="•"/>
      <w:lvlJc w:val="left"/>
      <w:pPr>
        <w:ind w:left="2952" w:hanging="272"/>
      </w:pPr>
      <w:rPr>
        <w:rFonts w:hint="default"/>
        <w:lang w:val="en-AU" w:eastAsia="en-US" w:bidi="ar-SA"/>
      </w:rPr>
    </w:lvl>
  </w:abstractNum>
  <w:abstractNum w:abstractNumId="10" w15:restartNumberingAfterBreak="0">
    <w:nsid w:val="1A107E5A"/>
    <w:multiLevelType w:val="hybridMultilevel"/>
    <w:tmpl w:val="07C0C99A"/>
    <w:lvl w:ilvl="0" w:tplc="95B82C9C">
      <w:numFmt w:val="bullet"/>
      <w:lvlText w:val="•"/>
      <w:lvlJc w:val="left"/>
      <w:pPr>
        <w:ind w:left="384" w:hanging="272"/>
      </w:pPr>
      <w:rPr>
        <w:rFonts w:ascii="Arial" w:eastAsia="Arial" w:hAnsi="Arial" w:cs="Arial" w:hint="default"/>
        <w:color w:val="383834"/>
        <w:w w:val="100"/>
        <w:sz w:val="16"/>
        <w:szCs w:val="16"/>
        <w:lang w:val="en-AU" w:eastAsia="en-US" w:bidi="ar-SA"/>
      </w:rPr>
    </w:lvl>
    <w:lvl w:ilvl="1" w:tplc="E9CE18D4">
      <w:numFmt w:val="bullet"/>
      <w:lvlText w:val="•"/>
      <w:lvlJc w:val="left"/>
      <w:pPr>
        <w:ind w:left="703" w:hanging="272"/>
      </w:pPr>
      <w:rPr>
        <w:rFonts w:hint="default"/>
        <w:lang w:val="en-AU" w:eastAsia="en-US" w:bidi="ar-SA"/>
      </w:rPr>
    </w:lvl>
    <w:lvl w:ilvl="2" w:tplc="010439B8">
      <w:numFmt w:val="bullet"/>
      <w:lvlText w:val="•"/>
      <w:lvlJc w:val="left"/>
      <w:pPr>
        <w:ind w:left="1026" w:hanging="272"/>
      </w:pPr>
      <w:rPr>
        <w:rFonts w:hint="default"/>
        <w:lang w:val="en-AU" w:eastAsia="en-US" w:bidi="ar-SA"/>
      </w:rPr>
    </w:lvl>
    <w:lvl w:ilvl="3" w:tplc="D77EB316">
      <w:numFmt w:val="bullet"/>
      <w:lvlText w:val="•"/>
      <w:lvlJc w:val="left"/>
      <w:pPr>
        <w:ind w:left="1349" w:hanging="272"/>
      </w:pPr>
      <w:rPr>
        <w:rFonts w:hint="default"/>
        <w:lang w:val="en-AU" w:eastAsia="en-US" w:bidi="ar-SA"/>
      </w:rPr>
    </w:lvl>
    <w:lvl w:ilvl="4" w:tplc="CF4E7292">
      <w:numFmt w:val="bullet"/>
      <w:lvlText w:val="•"/>
      <w:lvlJc w:val="left"/>
      <w:pPr>
        <w:ind w:left="1672" w:hanging="272"/>
      </w:pPr>
      <w:rPr>
        <w:rFonts w:hint="default"/>
        <w:lang w:val="en-AU" w:eastAsia="en-US" w:bidi="ar-SA"/>
      </w:rPr>
    </w:lvl>
    <w:lvl w:ilvl="5" w:tplc="C1686858">
      <w:numFmt w:val="bullet"/>
      <w:lvlText w:val="•"/>
      <w:lvlJc w:val="left"/>
      <w:pPr>
        <w:ind w:left="1995" w:hanging="272"/>
      </w:pPr>
      <w:rPr>
        <w:rFonts w:hint="default"/>
        <w:lang w:val="en-AU" w:eastAsia="en-US" w:bidi="ar-SA"/>
      </w:rPr>
    </w:lvl>
    <w:lvl w:ilvl="6" w:tplc="8ABE20E0">
      <w:numFmt w:val="bullet"/>
      <w:lvlText w:val="•"/>
      <w:lvlJc w:val="left"/>
      <w:pPr>
        <w:ind w:left="2318" w:hanging="272"/>
      </w:pPr>
      <w:rPr>
        <w:rFonts w:hint="default"/>
        <w:lang w:val="en-AU" w:eastAsia="en-US" w:bidi="ar-SA"/>
      </w:rPr>
    </w:lvl>
    <w:lvl w:ilvl="7" w:tplc="7F706DA0">
      <w:numFmt w:val="bullet"/>
      <w:lvlText w:val="•"/>
      <w:lvlJc w:val="left"/>
      <w:pPr>
        <w:ind w:left="2641" w:hanging="272"/>
      </w:pPr>
      <w:rPr>
        <w:rFonts w:hint="default"/>
        <w:lang w:val="en-AU" w:eastAsia="en-US" w:bidi="ar-SA"/>
      </w:rPr>
    </w:lvl>
    <w:lvl w:ilvl="8" w:tplc="2B5CDB68">
      <w:numFmt w:val="bullet"/>
      <w:lvlText w:val="•"/>
      <w:lvlJc w:val="left"/>
      <w:pPr>
        <w:ind w:left="2964" w:hanging="272"/>
      </w:pPr>
      <w:rPr>
        <w:rFonts w:hint="default"/>
        <w:lang w:val="en-AU" w:eastAsia="en-US" w:bidi="ar-SA"/>
      </w:rPr>
    </w:lvl>
  </w:abstractNum>
  <w:abstractNum w:abstractNumId="11" w15:restartNumberingAfterBreak="0">
    <w:nsid w:val="1C774432"/>
    <w:multiLevelType w:val="hybridMultilevel"/>
    <w:tmpl w:val="FA24B918"/>
    <w:lvl w:ilvl="0" w:tplc="59160CAE">
      <w:numFmt w:val="bullet"/>
      <w:lvlText w:val="•"/>
      <w:lvlJc w:val="left"/>
      <w:pPr>
        <w:ind w:left="384" w:hanging="272"/>
      </w:pPr>
      <w:rPr>
        <w:rFonts w:ascii="Arial" w:eastAsia="Arial" w:hAnsi="Arial" w:cs="Arial" w:hint="default"/>
        <w:color w:val="383834"/>
        <w:w w:val="100"/>
        <w:sz w:val="16"/>
        <w:szCs w:val="16"/>
        <w:lang w:val="en-AU" w:eastAsia="en-US" w:bidi="ar-SA"/>
      </w:rPr>
    </w:lvl>
    <w:lvl w:ilvl="1" w:tplc="E9EED95C">
      <w:numFmt w:val="bullet"/>
      <w:lvlText w:val="•"/>
      <w:lvlJc w:val="left"/>
      <w:pPr>
        <w:ind w:left="1136" w:hanging="272"/>
      </w:pPr>
      <w:rPr>
        <w:rFonts w:hint="default"/>
        <w:lang w:val="en-AU" w:eastAsia="en-US" w:bidi="ar-SA"/>
      </w:rPr>
    </w:lvl>
    <w:lvl w:ilvl="2" w:tplc="25E8C22A">
      <w:numFmt w:val="bullet"/>
      <w:lvlText w:val="•"/>
      <w:lvlJc w:val="left"/>
      <w:pPr>
        <w:ind w:left="1893" w:hanging="272"/>
      </w:pPr>
      <w:rPr>
        <w:rFonts w:hint="default"/>
        <w:lang w:val="en-AU" w:eastAsia="en-US" w:bidi="ar-SA"/>
      </w:rPr>
    </w:lvl>
    <w:lvl w:ilvl="3" w:tplc="6BF4DD48">
      <w:numFmt w:val="bullet"/>
      <w:lvlText w:val="•"/>
      <w:lvlJc w:val="left"/>
      <w:pPr>
        <w:ind w:left="2650" w:hanging="272"/>
      </w:pPr>
      <w:rPr>
        <w:rFonts w:hint="default"/>
        <w:lang w:val="en-AU" w:eastAsia="en-US" w:bidi="ar-SA"/>
      </w:rPr>
    </w:lvl>
    <w:lvl w:ilvl="4" w:tplc="91ACDA26">
      <w:numFmt w:val="bullet"/>
      <w:lvlText w:val="•"/>
      <w:lvlJc w:val="left"/>
      <w:pPr>
        <w:ind w:left="3406" w:hanging="272"/>
      </w:pPr>
      <w:rPr>
        <w:rFonts w:hint="default"/>
        <w:lang w:val="en-AU" w:eastAsia="en-US" w:bidi="ar-SA"/>
      </w:rPr>
    </w:lvl>
    <w:lvl w:ilvl="5" w:tplc="9814DF7C">
      <w:numFmt w:val="bullet"/>
      <w:lvlText w:val="•"/>
      <w:lvlJc w:val="left"/>
      <w:pPr>
        <w:ind w:left="4163" w:hanging="272"/>
      </w:pPr>
      <w:rPr>
        <w:rFonts w:hint="default"/>
        <w:lang w:val="en-AU" w:eastAsia="en-US" w:bidi="ar-SA"/>
      </w:rPr>
    </w:lvl>
    <w:lvl w:ilvl="6" w:tplc="357AF330">
      <w:numFmt w:val="bullet"/>
      <w:lvlText w:val="•"/>
      <w:lvlJc w:val="left"/>
      <w:pPr>
        <w:ind w:left="4920" w:hanging="272"/>
      </w:pPr>
      <w:rPr>
        <w:rFonts w:hint="default"/>
        <w:lang w:val="en-AU" w:eastAsia="en-US" w:bidi="ar-SA"/>
      </w:rPr>
    </w:lvl>
    <w:lvl w:ilvl="7" w:tplc="FFD677EC">
      <w:numFmt w:val="bullet"/>
      <w:lvlText w:val="•"/>
      <w:lvlJc w:val="left"/>
      <w:pPr>
        <w:ind w:left="5676" w:hanging="272"/>
      </w:pPr>
      <w:rPr>
        <w:rFonts w:hint="default"/>
        <w:lang w:val="en-AU" w:eastAsia="en-US" w:bidi="ar-SA"/>
      </w:rPr>
    </w:lvl>
    <w:lvl w:ilvl="8" w:tplc="10A008A6">
      <w:numFmt w:val="bullet"/>
      <w:lvlText w:val="•"/>
      <w:lvlJc w:val="left"/>
      <w:pPr>
        <w:ind w:left="6433" w:hanging="272"/>
      </w:pPr>
      <w:rPr>
        <w:rFonts w:hint="default"/>
        <w:lang w:val="en-AU" w:eastAsia="en-US" w:bidi="ar-SA"/>
      </w:rPr>
    </w:lvl>
  </w:abstractNum>
  <w:abstractNum w:abstractNumId="12" w15:restartNumberingAfterBreak="0">
    <w:nsid w:val="1C8B3FFE"/>
    <w:multiLevelType w:val="hybridMultilevel"/>
    <w:tmpl w:val="8FAC583A"/>
    <w:lvl w:ilvl="0" w:tplc="00260F64">
      <w:numFmt w:val="bullet"/>
      <w:lvlText w:val="•"/>
      <w:lvlJc w:val="left"/>
      <w:pPr>
        <w:ind w:left="463" w:hanging="272"/>
      </w:pPr>
      <w:rPr>
        <w:rFonts w:ascii="Arial" w:eastAsia="Arial" w:hAnsi="Arial" w:cs="Arial" w:hint="default"/>
        <w:color w:val="383834"/>
        <w:w w:val="100"/>
        <w:sz w:val="16"/>
        <w:szCs w:val="16"/>
        <w:lang w:val="en-AU" w:eastAsia="en-US" w:bidi="ar-SA"/>
      </w:rPr>
    </w:lvl>
    <w:lvl w:ilvl="1" w:tplc="F5DA2EE2">
      <w:numFmt w:val="bullet"/>
      <w:lvlText w:val="•"/>
      <w:lvlJc w:val="left"/>
      <w:pPr>
        <w:ind w:left="816" w:hanging="272"/>
      </w:pPr>
      <w:rPr>
        <w:rFonts w:hint="default"/>
        <w:lang w:val="en-AU" w:eastAsia="en-US" w:bidi="ar-SA"/>
      </w:rPr>
    </w:lvl>
    <w:lvl w:ilvl="2" w:tplc="1A908698">
      <w:numFmt w:val="bullet"/>
      <w:lvlText w:val="•"/>
      <w:lvlJc w:val="left"/>
      <w:pPr>
        <w:ind w:left="1173" w:hanging="272"/>
      </w:pPr>
      <w:rPr>
        <w:rFonts w:hint="default"/>
        <w:lang w:val="en-AU" w:eastAsia="en-US" w:bidi="ar-SA"/>
      </w:rPr>
    </w:lvl>
    <w:lvl w:ilvl="3" w:tplc="ED02E386">
      <w:numFmt w:val="bullet"/>
      <w:lvlText w:val="•"/>
      <w:lvlJc w:val="left"/>
      <w:pPr>
        <w:ind w:left="1530" w:hanging="272"/>
      </w:pPr>
      <w:rPr>
        <w:rFonts w:hint="default"/>
        <w:lang w:val="en-AU" w:eastAsia="en-US" w:bidi="ar-SA"/>
      </w:rPr>
    </w:lvl>
    <w:lvl w:ilvl="4" w:tplc="14BEFF96">
      <w:numFmt w:val="bullet"/>
      <w:lvlText w:val="•"/>
      <w:lvlJc w:val="left"/>
      <w:pPr>
        <w:ind w:left="1886" w:hanging="272"/>
      </w:pPr>
      <w:rPr>
        <w:rFonts w:hint="default"/>
        <w:lang w:val="en-AU" w:eastAsia="en-US" w:bidi="ar-SA"/>
      </w:rPr>
    </w:lvl>
    <w:lvl w:ilvl="5" w:tplc="EC228E50">
      <w:numFmt w:val="bullet"/>
      <w:lvlText w:val="•"/>
      <w:lvlJc w:val="left"/>
      <w:pPr>
        <w:ind w:left="2243" w:hanging="272"/>
      </w:pPr>
      <w:rPr>
        <w:rFonts w:hint="default"/>
        <w:lang w:val="en-AU" w:eastAsia="en-US" w:bidi="ar-SA"/>
      </w:rPr>
    </w:lvl>
    <w:lvl w:ilvl="6" w:tplc="FFE8EC9A">
      <w:numFmt w:val="bullet"/>
      <w:lvlText w:val="•"/>
      <w:lvlJc w:val="left"/>
      <w:pPr>
        <w:ind w:left="2600" w:hanging="272"/>
      </w:pPr>
      <w:rPr>
        <w:rFonts w:hint="default"/>
        <w:lang w:val="en-AU" w:eastAsia="en-US" w:bidi="ar-SA"/>
      </w:rPr>
    </w:lvl>
    <w:lvl w:ilvl="7" w:tplc="685C0F34">
      <w:numFmt w:val="bullet"/>
      <w:lvlText w:val="•"/>
      <w:lvlJc w:val="left"/>
      <w:pPr>
        <w:ind w:left="2956" w:hanging="272"/>
      </w:pPr>
      <w:rPr>
        <w:rFonts w:hint="default"/>
        <w:lang w:val="en-AU" w:eastAsia="en-US" w:bidi="ar-SA"/>
      </w:rPr>
    </w:lvl>
    <w:lvl w:ilvl="8" w:tplc="79CABB4E">
      <w:numFmt w:val="bullet"/>
      <w:lvlText w:val="•"/>
      <w:lvlJc w:val="left"/>
      <w:pPr>
        <w:ind w:left="3313" w:hanging="272"/>
      </w:pPr>
      <w:rPr>
        <w:rFonts w:hint="default"/>
        <w:lang w:val="en-AU" w:eastAsia="en-US" w:bidi="ar-SA"/>
      </w:rPr>
    </w:lvl>
  </w:abstractNum>
  <w:abstractNum w:abstractNumId="13" w15:restartNumberingAfterBreak="0">
    <w:nsid w:val="1D6F7141"/>
    <w:multiLevelType w:val="hybridMultilevel"/>
    <w:tmpl w:val="0DA49CFA"/>
    <w:lvl w:ilvl="0" w:tplc="F7261962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1F1C2B"/>
    <w:multiLevelType w:val="hybridMultilevel"/>
    <w:tmpl w:val="C8FAABDC"/>
    <w:lvl w:ilvl="0" w:tplc="89D415F8">
      <w:numFmt w:val="bullet"/>
      <w:lvlText w:val="•"/>
      <w:lvlJc w:val="left"/>
      <w:pPr>
        <w:ind w:left="384" w:hanging="272"/>
      </w:pPr>
      <w:rPr>
        <w:rFonts w:ascii="Arial" w:eastAsia="Arial" w:hAnsi="Arial" w:cs="Arial" w:hint="default"/>
        <w:color w:val="383834"/>
        <w:w w:val="100"/>
        <w:sz w:val="16"/>
        <w:szCs w:val="16"/>
        <w:lang w:val="en-AU" w:eastAsia="en-US" w:bidi="ar-SA"/>
      </w:rPr>
    </w:lvl>
    <w:lvl w:ilvl="1" w:tplc="31E81848">
      <w:numFmt w:val="bullet"/>
      <w:lvlText w:val="•"/>
      <w:lvlJc w:val="left"/>
      <w:pPr>
        <w:ind w:left="731" w:hanging="272"/>
      </w:pPr>
      <w:rPr>
        <w:rFonts w:hint="default"/>
        <w:lang w:val="en-AU" w:eastAsia="en-US" w:bidi="ar-SA"/>
      </w:rPr>
    </w:lvl>
    <w:lvl w:ilvl="2" w:tplc="D21E79B6">
      <w:numFmt w:val="bullet"/>
      <w:lvlText w:val="•"/>
      <w:lvlJc w:val="left"/>
      <w:pPr>
        <w:ind w:left="1082" w:hanging="272"/>
      </w:pPr>
      <w:rPr>
        <w:rFonts w:hint="default"/>
        <w:lang w:val="en-AU" w:eastAsia="en-US" w:bidi="ar-SA"/>
      </w:rPr>
    </w:lvl>
    <w:lvl w:ilvl="3" w:tplc="A59A9918">
      <w:numFmt w:val="bullet"/>
      <w:lvlText w:val="•"/>
      <w:lvlJc w:val="left"/>
      <w:pPr>
        <w:ind w:left="1433" w:hanging="272"/>
      </w:pPr>
      <w:rPr>
        <w:rFonts w:hint="default"/>
        <w:lang w:val="en-AU" w:eastAsia="en-US" w:bidi="ar-SA"/>
      </w:rPr>
    </w:lvl>
    <w:lvl w:ilvl="4" w:tplc="C95A2E7E">
      <w:numFmt w:val="bullet"/>
      <w:lvlText w:val="•"/>
      <w:lvlJc w:val="left"/>
      <w:pPr>
        <w:ind w:left="1784" w:hanging="272"/>
      </w:pPr>
      <w:rPr>
        <w:rFonts w:hint="default"/>
        <w:lang w:val="en-AU" w:eastAsia="en-US" w:bidi="ar-SA"/>
      </w:rPr>
    </w:lvl>
    <w:lvl w:ilvl="5" w:tplc="E38C210C">
      <w:numFmt w:val="bullet"/>
      <w:lvlText w:val="•"/>
      <w:lvlJc w:val="left"/>
      <w:pPr>
        <w:ind w:left="2135" w:hanging="272"/>
      </w:pPr>
      <w:rPr>
        <w:rFonts w:hint="default"/>
        <w:lang w:val="en-AU" w:eastAsia="en-US" w:bidi="ar-SA"/>
      </w:rPr>
    </w:lvl>
    <w:lvl w:ilvl="6" w:tplc="5412A6D0">
      <w:numFmt w:val="bullet"/>
      <w:lvlText w:val="•"/>
      <w:lvlJc w:val="left"/>
      <w:pPr>
        <w:ind w:left="2486" w:hanging="272"/>
      </w:pPr>
      <w:rPr>
        <w:rFonts w:hint="default"/>
        <w:lang w:val="en-AU" w:eastAsia="en-US" w:bidi="ar-SA"/>
      </w:rPr>
    </w:lvl>
    <w:lvl w:ilvl="7" w:tplc="24A6580E">
      <w:numFmt w:val="bullet"/>
      <w:lvlText w:val="•"/>
      <w:lvlJc w:val="left"/>
      <w:pPr>
        <w:ind w:left="2837" w:hanging="272"/>
      </w:pPr>
      <w:rPr>
        <w:rFonts w:hint="default"/>
        <w:lang w:val="en-AU" w:eastAsia="en-US" w:bidi="ar-SA"/>
      </w:rPr>
    </w:lvl>
    <w:lvl w:ilvl="8" w:tplc="965CC7A4">
      <w:numFmt w:val="bullet"/>
      <w:lvlText w:val="•"/>
      <w:lvlJc w:val="left"/>
      <w:pPr>
        <w:ind w:left="3188" w:hanging="272"/>
      </w:pPr>
      <w:rPr>
        <w:rFonts w:hint="default"/>
        <w:lang w:val="en-AU" w:eastAsia="en-US" w:bidi="ar-SA"/>
      </w:rPr>
    </w:lvl>
  </w:abstractNum>
  <w:abstractNum w:abstractNumId="15" w15:restartNumberingAfterBreak="0">
    <w:nsid w:val="1FBC307B"/>
    <w:multiLevelType w:val="hybridMultilevel"/>
    <w:tmpl w:val="3474C7C6"/>
    <w:lvl w:ilvl="0" w:tplc="B02E7D1A">
      <w:numFmt w:val="bullet"/>
      <w:lvlText w:val="•"/>
      <w:lvlJc w:val="left"/>
      <w:pPr>
        <w:ind w:left="384" w:hanging="272"/>
      </w:pPr>
      <w:rPr>
        <w:rFonts w:ascii="Arial" w:eastAsia="Arial" w:hAnsi="Arial" w:cs="Arial" w:hint="default"/>
        <w:color w:val="383834"/>
        <w:w w:val="100"/>
        <w:sz w:val="16"/>
        <w:szCs w:val="16"/>
        <w:lang w:val="en-AU" w:eastAsia="en-US" w:bidi="ar-SA"/>
      </w:rPr>
    </w:lvl>
    <w:lvl w:ilvl="1" w:tplc="DB7E1F6E">
      <w:numFmt w:val="bullet"/>
      <w:lvlText w:val="•"/>
      <w:lvlJc w:val="left"/>
      <w:pPr>
        <w:ind w:left="1136" w:hanging="272"/>
      </w:pPr>
      <w:rPr>
        <w:rFonts w:hint="default"/>
        <w:lang w:val="en-AU" w:eastAsia="en-US" w:bidi="ar-SA"/>
      </w:rPr>
    </w:lvl>
    <w:lvl w:ilvl="2" w:tplc="1598B526">
      <w:numFmt w:val="bullet"/>
      <w:lvlText w:val="•"/>
      <w:lvlJc w:val="left"/>
      <w:pPr>
        <w:ind w:left="1893" w:hanging="272"/>
      </w:pPr>
      <w:rPr>
        <w:rFonts w:hint="default"/>
        <w:lang w:val="en-AU" w:eastAsia="en-US" w:bidi="ar-SA"/>
      </w:rPr>
    </w:lvl>
    <w:lvl w:ilvl="3" w:tplc="E6A4B6DC">
      <w:numFmt w:val="bullet"/>
      <w:lvlText w:val="•"/>
      <w:lvlJc w:val="left"/>
      <w:pPr>
        <w:ind w:left="2650" w:hanging="272"/>
      </w:pPr>
      <w:rPr>
        <w:rFonts w:hint="default"/>
        <w:lang w:val="en-AU" w:eastAsia="en-US" w:bidi="ar-SA"/>
      </w:rPr>
    </w:lvl>
    <w:lvl w:ilvl="4" w:tplc="A4C224CA">
      <w:numFmt w:val="bullet"/>
      <w:lvlText w:val="•"/>
      <w:lvlJc w:val="left"/>
      <w:pPr>
        <w:ind w:left="3406" w:hanging="272"/>
      </w:pPr>
      <w:rPr>
        <w:rFonts w:hint="default"/>
        <w:lang w:val="en-AU" w:eastAsia="en-US" w:bidi="ar-SA"/>
      </w:rPr>
    </w:lvl>
    <w:lvl w:ilvl="5" w:tplc="E6721F16">
      <w:numFmt w:val="bullet"/>
      <w:lvlText w:val="•"/>
      <w:lvlJc w:val="left"/>
      <w:pPr>
        <w:ind w:left="4163" w:hanging="272"/>
      </w:pPr>
      <w:rPr>
        <w:rFonts w:hint="default"/>
        <w:lang w:val="en-AU" w:eastAsia="en-US" w:bidi="ar-SA"/>
      </w:rPr>
    </w:lvl>
    <w:lvl w:ilvl="6" w:tplc="FE28FE42">
      <w:numFmt w:val="bullet"/>
      <w:lvlText w:val="•"/>
      <w:lvlJc w:val="left"/>
      <w:pPr>
        <w:ind w:left="4920" w:hanging="272"/>
      </w:pPr>
      <w:rPr>
        <w:rFonts w:hint="default"/>
        <w:lang w:val="en-AU" w:eastAsia="en-US" w:bidi="ar-SA"/>
      </w:rPr>
    </w:lvl>
    <w:lvl w:ilvl="7" w:tplc="D1C4FDF4">
      <w:numFmt w:val="bullet"/>
      <w:lvlText w:val="•"/>
      <w:lvlJc w:val="left"/>
      <w:pPr>
        <w:ind w:left="5676" w:hanging="272"/>
      </w:pPr>
      <w:rPr>
        <w:rFonts w:hint="default"/>
        <w:lang w:val="en-AU" w:eastAsia="en-US" w:bidi="ar-SA"/>
      </w:rPr>
    </w:lvl>
    <w:lvl w:ilvl="8" w:tplc="07CA4430">
      <w:numFmt w:val="bullet"/>
      <w:lvlText w:val="•"/>
      <w:lvlJc w:val="left"/>
      <w:pPr>
        <w:ind w:left="6433" w:hanging="272"/>
      </w:pPr>
      <w:rPr>
        <w:rFonts w:hint="default"/>
        <w:lang w:val="en-AU" w:eastAsia="en-US" w:bidi="ar-SA"/>
      </w:rPr>
    </w:lvl>
  </w:abstractNum>
  <w:abstractNum w:abstractNumId="16" w15:restartNumberingAfterBreak="0">
    <w:nsid w:val="2F1F05C5"/>
    <w:multiLevelType w:val="hybridMultilevel"/>
    <w:tmpl w:val="FFAC329E"/>
    <w:lvl w:ilvl="0" w:tplc="2EAAB354">
      <w:numFmt w:val="bullet"/>
      <w:lvlText w:val="•"/>
      <w:lvlJc w:val="left"/>
      <w:pPr>
        <w:ind w:left="463" w:hanging="272"/>
      </w:pPr>
      <w:rPr>
        <w:rFonts w:ascii="Arial" w:eastAsia="Arial" w:hAnsi="Arial" w:cs="Arial" w:hint="default"/>
        <w:color w:val="383834"/>
        <w:w w:val="100"/>
        <w:sz w:val="16"/>
        <w:szCs w:val="16"/>
        <w:lang w:val="en-AU" w:eastAsia="en-US" w:bidi="ar-SA"/>
      </w:rPr>
    </w:lvl>
    <w:lvl w:ilvl="1" w:tplc="48381A4E">
      <w:numFmt w:val="bullet"/>
      <w:lvlText w:val="•"/>
      <w:lvlJc w:val="left"/>
      <w:pPr>
        <w:ind w:left="816" w:hanging="272"/>
      </w:pPr>
      <w:rPr>
        <w:rFonts w:hint="default"/>
        <w:lang w:val="en-AU" w:eastAsia="en-US" w:bidi="ar-SA"/>
      </w:rPr>
    </w:lvl>
    <w:lvl w:ilvl="2" w:tplc="779AE46E">
      <w:numFmt w:val="bullet"/>
      <w:lvlText w:val="•"/>
      <w:lvlJc w:val="left"/>
      <w:pPr>
        <w:ind w:left="1173" w:hanging="272"/>
      </w:pPr>
      <w:rPr>
        <w:rFonts w:hint="default"/>
        <w:lang w:val="en-AU" w:eastAsia="en-US" w:bidi="ar-SA"/>
      </w:rPr>
    </w:lvl>
    <w:lvl w:ilvl="3" w:tplc="F6F80C88">
      <w:numFmt w:val="bullet"/>
      <w:lvlText w:val="•"/>
      <w:lvlJc w:val="left"/>
      <w:pPr>
        <w:ind w:left="1530" w:hanging="272"/>
      </w:pPr>
      <w:rPr>
        <w:rFonts w:hint="default"/>
        <w:lang w:val="en-AU" w:eastAsia="en-US" w:bidi="ar-SA"/>
      </w:rPr>
    </w:lvl>
    <w:lvl w:ilvl="4" w:tplc="1B248A22">
      <w:numFmt w:val="bullet"/>
      <w:lvlText w:val="•"/>
      <w:lvlJc w:val="left"/>
      <w:pPr>
        <w:ind w:left="1886" w:hanging="272"/>
      </w:pPr>
      <w:rPr>
        <w:rFonts w:hint="default"/>
        <w:lang w:val="en-AU" w:eastAsia="en-US" w:bidi="ar-SA"/>
      </w:rPr>
    </w:lvl>
    <w:lvl w:ilvl="5" w:tplc="A3D4A60C">
      <w:numFmt w:val="bullet"/>
      <w:lvlText w:val="•"/>
      <w:lvlJc w:val="left"/>
      <w:pPr>
        <w:ind w:left="2243" w:hanging="272"/>
      </w:pPr>
      <w:rPr>
        <w:rFonts w:hint="default"/>
        <w:lang w:val="en-AU" w:eastAsia="en-US" w:bidi="ar-SA"/>
      </w:rPr>
    </w:lvl>
    <w:lvl w:ilvl="6" w:tplc="B8C4D4A0">
      <w:numFmt w:val="bullet"/>
      <w:lvlText w:val="•"/>
      <w:lvlJc w:val="left"/>
      <w:pPr>
        <w:ind w:left="2600" w:hanging="272"/>
      </w:pPr>
      <w:rPr>
        <w:rFonts w:hint="default"/>
        <w:lang w:val="en-AU" w:eastAsia="en-US" w:bidi="ar-SA"/>
      </w:rPr>
    </w:lvl>
    <w:lvl w:ilvl="7" w:tplc="BC662258">
      <w:numFmt w:val="bullet"/>
      <w:lvlText w:val="•"/>
      <w:lvlJc w:val="left"/>
      <w:pPr>
        <w:ind w:left="2956" w:hanging="272"/>
      </w:pPr>
      <w:rPr>
        <w:rFonts w:hint="default"/>
        <w:lang w:val="en-AU" w:eastAsia="en-US" w:bidi="ar-SA"/>
      </w:rPr>
    </w:lvl>
    <w:lvl w:ilvl="8" w:tplc="EA80C0C8">
      <w:numFmt w:val="bullet"/>
      <w:lvlText w:val="•"/>
      <w:lvlJc w:val="left"/>
      <w:pPr>
        <w:ind w:left="3313" w:hanging="272"/>
      </w:pPr>
      <w:rPr>
        <w:rFonts w:hint="default"/>
        <w:lang w:val="en-AU" w:eastAsia="en-US" w:bidi="ar-SA"/>
      </w:rPr>
    </w:lvl>
  </w:abstractNum>
  <w:abstractNum w:abstractNumId="17" w15:restartNumberingAfterBreak="0">
    <w:nsid w:val="2F2278DB"/>
    <w:multiLevelType w:val="hybridMultilevel"/>
    <w:tmpl w:val="8C88B30E"/>
    <w:lvl w:ilvl="0" w:tplc="9B8E4416">
      <w:numFmt w:val="bullet"/>
      <w:lvlText w:val="•"/>
      <w:lvlJc w:val="left"/>
      <w:pPr>
        <w:ind w:left="384" w:hanging="272"/>
      </w:pPr>
      <w:rPr>
        <w:rFonts w:ascii="Arial" w:eastAsia="Arial" w:hAnsi="Arial" w:cs="Arial" w:hint="default"/>
        <w:color w:val="383834"/>
        <w:w w:val="100"/>
        <w:sz w:val="16"/>
        <w:szCs w:val="16"/>
        <w:lang w:val="en-AU" w:eastAsia="en-US" w:bidi="ar-SA"/>
      </w:rPr>
    </w:lvl>
    <w:lvl w:ilvl="1" w:tplc="915846C0">
      <w:numFmt w:val="bullet"/>
      <w:lvlText w:val="•"/>
      <w:lvlJc w:val="left"/>
      <w:pPr>
        <w:ind w:left="731" w:hanging="272"/>
      </w:pPr>
      <w:rPr>
        <w:rFonts w:hint="default"/>
        <w:lang w:val="en-AU" w:eastAsia="en-US" w:bidi="ar-SA"/>
      </w:rPr>
    </w:lvl>
    <w:lvl w:ilvl="2" w:tplc="B2BAFA50">
      <w:numFmt w:val="bullet"/>
      <w:lvlText w:val="•"/>
      <w:lvlJc w:val="left"/>
      <w:pPr>
        <w:ind w:left="1082" w:hanging="272"/>
      </w:pPr>
      <w:rPr>
        <w:rFonts w:hint="default"/>
        <w:lang w:val="en-AU" w:eastAsia="en-US" w:bidi="ar-SA"/>
      </w:rPr>
    </w:lvl>
    <w:lvl w:ilvl="3" w:tplc="585ACB10">
      <w:numFmt w:val="bullet"/>
      <w:lvlText w:val="•"/>
      <w:lvlJc w:val="left"/>
      <w:pPr>
        <w:ind w:left="1433" w:hanging="272"/>
      </w:pPr>
      <w:rPr>
        <w:rFonts w:hint="default"/>
        <w:lang w:val="en-AU" w:eastAsia="en-US" w:bidi="ar-SA"/>
      </w:rPr>
    </w:lvl>
    <w:lvl w:ilvl="4" w:tplc="B068FB78">
      <w:numFmt w:val="bullet"/>
      <w:lvlText w:val="•"/>
      <w:lvlJc w:val="left"/>
      <w:pPr>
        <w:ind w:left="1784" w:hanging="272"/>
      </w:pPr>
      <w:rPr>
        <w:rFonts w:hint="default"/>
        <w:lang w:val="en-AU" w:eastAsia="en-US" w:bidi="ar-SA"/>
      </w:rPr>
    </w:lvl>
    <w:lvl w:ilvl="5" w:tplc="E63AC096">
      <w:numFmt w:val="bullet"/>
      <w:lvlText w:val="•"/>
      <w:lvlJc w:val="left"/>
      <w:pPr>
        <w:ind w:left="2135" w:hanging="272"/>
      </w:pPr>
      <w:rPr>
        <w:rFonts w:hint="default"/>
        <w:lang w:val="en-AU" w:eastAsia="en-US" w:bidi="ar-SA"/>
      </w:rPr>
    </w:lvl>
    <w:lvl w:ilvl="6" w:tplc="C3648D34">
      <w:numFmt w:val="bullet"/>
      <w:lvlText w:val="•"/>
      <w:lvlJc w:val="left"/>
      <w:pPr>
        <w:ind w:left="2486" w:hanging="272"/>
      </w:pPr>
      <w:rPr>
        <w:rFonts w:hint="default"/>
        <w:lang w:val="en-AU" w:eastAsia="en-US" w:bidi="ar-SA"/>
      </w:rPr>
    </w:lvl>
    <w:lvl w:ilvl="7" w:tplc="8A8ECAD6">
      <w:numFmt w:val="bullet"/>
      <w:lvlText w:val="•"/>
      <w:lvlJc w:val="left"/>
      <w:pPr>
        <w:ind w:left="2837" w:hanging="272"/>
      </w:pPr>
      <w:rPr>
        <w:rFonts w:hint="default"/>
        <w:lang w:val="en-AU" w:eastAsia="en-US" w:bidi="ar-SA"/>
      </w:rPr>
    </w:lvl>
    <w:lvl w:ilvl="8" w:tplc="176E27F4">
      <w:numFmt w:val="bullet"/>
      <w:lvlText w:val="•"/>
      <w:lvlJc w:val="left"/>
      <w:pPr>
        <w:ind w:left="3188" w:hanging="272"/>
      </w:pPr>
      <w:rPr>
        <w:rFonts w:hint="default"/>
        <w:lang w:val="en-AU" w:eastAsia="en-US" w:bidi="ar-SA"/>
      </w:rPr>
    </w:lvl>
  </w:abstractNum>
  <w:abstractNum w:abstractNumId="18" w15:restartNumberingAfterBreak="0">
    <w:nsid w:val="35065CDD"/>
    <w:multiLevelType w:val="hybridMultilevel"/>
    <w:tmpl w:val="C25E3630"/>
    <w:lvl w:ilvl="0" w:tplc="35240AAE">
      <w:numFmt w:val="bullet"/>
      <w:lvlText w:val="•"/>
      <w:lvlJc w:val="left"/>
      <w:pPr>
        <w:ind w:left="384" w:hanging="272"/>
      </w:pPr>
      <w:rPr>
        <w:rFonts w:ascii="Arial" w:eastAsia="Arial" w:hAnsi="Arial" w:cs="Arial" w:hint="default"/>
        <w:color w:val="383834"/>
        <w:w w:val="100"/>
        <w:sz w:val="16"/>
        <w:szCs w:val="16"/>
        <w:lang w:val="en-AU" w:eastAsia="en-US" w:bidi="ar-SA"/>
      </w:rPr>
    </w:lvl>
    <w:lvl w:ilvl="1" w:tplc="046C169E">
      <w:numFmt w:val="bullet"/>
      <w:lvlText w:val="•"/>
      <w:lvlJc w:val="left"/>
      <w:pPr>
        <w:ind w:left="1133" w:hanging="272"/>
      </w:pPr>
      <w:rPr>
        <w:rFonts w:hint="default"/>
        <w:lang w:val="en-AU" w:eastAsia="en-US" w:bidi="ar-SA"/>
      </w:rPr>
    </w:lvl>
    <w:lvl w:ilvl="2" w:tplc="256AD688">
      <w:numFmt w:val="bullet"/>
      <w:lvlText w:val="•"/>
      <w:lvlJc w:val="left"/>
      <w:pPr>
        <w:ind w:left="1887" w:hanging="272"/>
      </w:pPr>
      <w:rPr>
        <w:rFonts w:hint="default"/>
        <w:lang w:val="en-AU" w:eastAsia="en-US" w:bidi="ar-SA"/>
      </w:rPr>
    </w:lvl>
    <w:lvl w:ilvl="3" w:tplc="D3B2EACC">
      <w:numFmt w:val="bullet"/>
      <w:lvlText w:val="•"/>
      <w:lvlJc w:val="left"/>
      <w:pPr>
        <w:ind w:left="2641" w:hanging="272"/>
      </w:pPr>
      <w:rPr>
        <w:rFonts w:hint="default"/>
        <w:lang w:val="en-AU" w:eastAsia="en-US" w:bidi="ar-SA"/>
      </w:rPr>
    </w:lvl>
    <w:lvl w:ilvl="4" w:tplc="4DE6F654">
      <w:numFmt w:val="bullet"/>
      <w:lvlText w:val="•"/>
      <w:lvlJc w:val="left"/>
      <w:pPr>
        <w:ind w:left="3394" w:hanging="272"/>
      </w:pPr>
      <w:rPr>
        <w:rFonts w:hint="default"/>
        <w:lang w:val="en-AU" w:eastAsia="en-US" w:bidi="ar-SA"/>
      </w:rPr>
    </w:lvl>
    <w:lvl w:ilvl="5" w:tplc="8FC4B92E">
      <w:numFmt w:val="bullet"/>
      <w:lvlText w:val="•"/>
      <w:lvlJc w:val="left"/>
      <w:pPr>
        <w:ind w:left="4148" w:hanging="272"/>
      </w:pPr>
      <w:rPr>
        <w:rFonts w:hint="default"/>
        <w:lang w:val="en-AU" w:eastAsia="en-US" w:bidi="ar-SA"/>
      </w:rPr>
    </w:lvl>
    <w:lvl w:ilvl="6" w:tplc="D0805F54">
      <w:numFmt w:val="bullet"/>
      <w:lvlText w:val="•"/>
      <w:lvlJc w:val="left"/>
      <w:pPr>
        <w:ind w:left="4902" w:hanging="272"/>
      </w:pPr>
      <w:rPr>
        <w:rFonts w:hint="default"/>
        <w:lang w:val="en-AU" w:eastAsia="en-US" w:bidi="ar-SA"/>
      </w:rPr>
    </w:lvl>
    <w:lvl w:ilvl="7" w:tplc="888CD346">
      <w:numFmt w:val="bullet"/>
      <w:lvlText w:val="•"/>
      <w:lvlJc w:val="left"/>
      <w:pPr>
        <w:ind w:left="5655" w:hanging="272"/>
      </w:pPr>
      <w:rPr>
        <w:rFonts w:hint="default"/>
        <w:lang w:val="en-AU" w:eastAsia="en-US" w:bidi="ar-SA"/>
      </w:rPr>
    </w:lvl>
    <w:lvl w:ilvl="8" w:tplc="9B98B198">
      <w:numFmt w:val="bullet"/>
      <w:lvlText w:val="•"/>
      <w:lvlJc w:val="left"/>
      <w:pPr>
        <w:ind w:left="6409" w:hanging="272"/>
      </w:pPr>
      <w:rPr>
        <w:rFonts w:hint="default"/>
        <w:lang w:val="en-AU" w:eastAsia="en-US" w:bidi="ar-SA"/>
      </w:rPr>
    </w:lvl>
  </w:abstractNum>
  <w:abstractNum w:abstractNumId="19" w15:restartNumberingAfterBreak="0">
    <w:nsid w:val="364F2353"/>
    <w:multiLevelType w:val="hybridMultilevel"/>
    <w:tmpl w:val="49303794"/>
    <w:lvl w:ilvl="0" w:tplc="AD9A6898">
      <w:start w:val="1"/>
      <w:numFmt w:val="decimal"/>
      <w:pStyle w:val="ListParagraph"/>
      <w:lvlText w:val="%1."/>
      <w:lvlJc w:val="left"/>
      <w:pPr>
        <w:ind w:left="284" w:hanging="284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708" w:hanging="360"/>
      </w:pPr>
    </w:lvl>
    <w:lvl w:ilvl="2" w:tplc="0C09001B" w:tentative="1">
      <w:start w:val="1"/>
      <w:numFmt w:val="lowerRoman"/>
      <w:lvlText w:val="%3."/>
      <w:lvlJc w:val="right"/>
      <w:pPr>
        <w:ind w:left="3428" w:hanging="180"/>
      </w:pPr>
    </w:lvl>
    <w:lvl w:ilvl="3" w:tplc="0C09000F" w:tentative="1">
      <w:start w:val="1"/>
      <w:numFmt w:val="decimal"/>
      <w:lvlText w:val="%4."/>
      <w:lvlJc w:val="left"/>
      <w:pPr>
        <w:ind w:left="4148" w:hanging="360"/>
      </w:pPr>
    </w:lvl>
    <w:lvl w:ilvl="4" w:tplc="0C090019" w:tentative="1">
      <w:start w:val="1"/>
      <w:numFmt w:val="lowerLetter"/>
      <w:lvlText w:val="%5."/>
      <w:lvlJc w:val="left"/>
      <w:pPr>
        <w:ind w:left="4868" w:hanging="360"/>
      </w:pPr>
    </w:lvl>
    <w:lvl w:ilvl="5" w:tplc="0C09001B" w:tentative="1">
      <w:start w:val="1"/>
      <w:numFmt w:val="lowerRoman"/>
      <w:lvlText w:val="%6."/>
      <w:lvlJc w:val="right"/>
      <w:pPr>
        <w:ind w:left="5588" w:hanging="180"/>
      </w:pPr>
    </w:lvl>
    <w:lvl w:ilvl="6" w:tplc="0C09000F" w:tentative="1">
      <w:start w:val="1"/>
      <w:numFmt w:val="decimal"/>
      <w:lvlText w:val="%7."/>
      <w:lvlJc w:val="left"/>
      <w:pPr>
        <w:ind w:left="6308" w:hanging="360"/>
      </w:pPr>
    </w:lvl>
    <w:lvl w:ilvl="7" w:tplc="0C090019" w:tentative="1">
      <w:start w:val="1"/>
      <w:numFmt w:val="lowerLetter"/>
      <w:lvlText w:val="%8."/>
      <w:lvlJc w:val="left"/>
      <w:pPr>
        <w:ind w:left="7028" w:hanging="360"/>
      </w:pPr>
    </w:lvl>
    <w:lvl w:ilvl="8" w:tplc="0C09001B" w:tentative="1">
      <w:start w:val="1"/>
      <w:numFmt w:val="lowerRoman"/>
      <w:lvlText w:val="%9."/>
      <w:lvlJc w:val="right"/>
      <w:pPr>
        <w:ind w:left="7748" w:hanging="180"/>
      </w:pPr>
    </w:lvl>
  </w:abstractNum>
  <w:abstractNum w:abstractNumId="20" w15:restartNumberingAfterBreak="0">
    <w:nsid w:val="468E6EAC"/>
    <w:multiLevelType w:val="hybridMultilevel"/>
    <w:tmpl w:val="03A87C96"/>
    <w:lvl w:ilvl="0" w:tplc="22C65704">
      <w:numFmt w:val="bullet"/>
      <w:lvlText w:val="•"/>
      <w:lvlJc w:val="left"/>
      <w:pPr>
        <w:ind w:left="384" w:hanging="272"/>
      </w:pPr>
      <w:rPr>
        <w:rFonts w:ascii="Arial" w:eastAsia="Arial" w:hAnsi="Arial" w:cs="Arial" w:hint="default"/>
        <w:color w:val="383834"/>
        <w:w w:val="100"/>
        <w:sz w:val="16"/>
        <w:szCs w:val="16"/>
        <w:lang w:val="en-AU" w:eastAsia="en-US" w:bidi="ar-SA"/>
      </w:rPr>
    </w:lvl>
    <w:lvl w:ilvl="1" w:tplc="8B629772">
      <w:numFmt w:val="bullet"/>
      <w:lvlText w:val="•"/>
      <w:lvlJc w:val="left"/>
      <w:pPr>
        <w:ind w:left="1136" w:hanging="272"/>
      </w:pPr>
      <w:rPr>
        <w:rFonts w:hint="default"/>
        <w:lang w:val="en-AU" w:eastAsia="en-US" w:bidi="ar-SA"/>
      </w:rPr>
    </w:lvl>
    <w:lvl w:ilvl="2" w:tplc="8D3CC052">
      <w:numFmt w:val="bullet"/>
      <w:lvlText w:val="•"/>
      <w:lvlJc w:val="left"/>
      <w:pPr>
        <w:ind w:left="1893" w:hanging="272"/>
      </w:pPr>
      <w:rPr>
        <w:rFonts w:hint="default"/>
        <w:lang w:val="en-AU" w:eastAsia="en-US" w:bidi="ar-SA"/>
      </w:rPr>
    </w:lvl>
    <w:lvl w:ilvl="3" w:tplc="BA9C9F9E">
      <w:numFmt w:val="bullet"/>
      <w:lvlText w:val="•"/>
      <w:lvlJc w:val="left"/>
      <w:pPr>
        <w:ind w:left="2650" w:hanging="272"/>
      </w:pPr>
      <w:rPr>
        <w:rFonts w:hint="default"/>
        <w:lang w:val="en-AU" w:eastAsia="en-US" w:bidi="ar-SA"/>
      </w:rPr>
    </w:lvl>
    <w:lvl w:ilvl="4" w:tplc="F396772A">
      <w:numFmt w:val="bullet"/>
      <w:lvlText w:val="•"/>
      <w:lvlJc w:val="left"/>
      <w:pPr>
        <w:ind w:left="3406" w:hanging="272"/>
      </w:pPr>
      <w:rPr>
        <w:rFonts w:hint="default"/>
        <w:lang w:val="en-AU" w:eastAsia="en-US" w:bidi="ar-SA"/>
      </w:rPr>
    </w:lvl>
    <w:lvl w:ilvl="5" w:tplc="108ACC86">
      <w:numFmt w:val="bullet"/>
      <w:lvlText w:val="•"/>
      <w:lvlJc w:val="left"/>
      <w:pPr>
        <w:ind w:left="4163" w:hanging="272"/>
      </w:pPr>
      <w:rPr>
        <w:rFonts w:hint="default"/>
        <w:lang w:val="en-AU" w:eastAsia="en-US" w:bidi="ar-SA"/>
      </w:rPr>
    </w:lvl>
    <w:lvl w:ilvl="6" w:tplc="B0F4FF9A">
      <w:numFmt w:val="bullet"/>
      <w:lvlText w:val="•"/>
      <w:lvlJc w:val="left"/>
      <w:pPr>
        <w:ind w:left="4920" w:hanging="272"/>
      </w:pPr>
      <w:rPr>
        <w:rFonts w:hint="default"/>
        <w:lang w:val="en-AU" w:eastAsia="en-US" w:bidi="ar-SA"/>
      </w:rPr>
    </w:lvl>
    <w:lvl w:ilvl="7" w:tplc="69A68C26">
      <w:numFmt w:val="bullet"/>
      <w:lvlText w:val="•"/>
      <w:lvlJc w:val="left"/>
      <w:pPr>
        <w:ind w:left="5676" w:hanging="272"/>
      </w:pPr>
      <w:rPr>
        <w:rFonts w:hint="default"/>
        <w:lang w:val="en-AU" w:eastAsia="en-US" w:bidi="ar-SA"/>
      </w:rPr>
    </w:lvl>
    <w:lvl w:ilvl="8" w:tplc="08C24F72">
      <w:numFmt w:val="bullet"/>
      <w:lvlText w:val="•"/>
      <w:lvlJc w:val="left"/>
      <w:pPr>
        <w:ind w:left="6433" w:hanging="272"/>
      </w:pPr>
      <w:rPr>
        <w:rFonts w:hint="default"/>
        <w:lang w:val="en-AU" w:eastAsia="en-US" w:bidi="ar-SA"/>
      </w:rPr>
    </w:lvl>
  </w:abstractNum>
  <w:abstractNum w:abstractNumId="21" w15:restartNumberingAfterBreak="0">
    <w:nsid w:val="4728073D"/>
    <w:multiLevelType w:val="hybridMultilevel"/>
    <w:tmpl w:val="C3A06D00"/>
    <w:lvl w:ilvl="0" w:tplc="2DD2293A">
      <w:numFmt w:val="bullet"/>
      <w:lvlText w:val="•"/>
      <w:lvlJc w:val="left"/>
      <w:pPr>
        <w:ind w:left="419" w:hanging="272"/>
      </w:pPr>
      <w:rPr>
        <w:rFonts w:ascii="Arial" w:eastAsia="Arial" w:hAnsi="Arial" w:cs="Arial" w:hint="default"/>
        <w:color w:val="383834"/>
        <w:w w:val="100"/>
        <w:sz w:val="16"/>
        <w:szCs w:val="16"/>
        <w:lang w:val="en-AU" w:eastAsia="en-US" w:bidi="ar-SA"/>
      </w:rPr>
    </w:lvl>
    <w:lvl w:ilvl="1" w:tplc="199CEBD6">
      <w:numFmt w:val="bullet"/>
      <w:lvlText w:val="•"/>
      <w:lvlJc w:val="left"/>
      <w:pPr>
        <w:ind w:left="802" w:hanging="272"/>
      </w:pPr>
      <w:rPr>
        <w:rFonts w:hint="default"/>
        <w:lang w:val="en-AU" w:eastAsia="en-US" w:bidi="ar-SA"/>
      </w:rPr>
    </w:lvl>
    <w:lvl w:ilvl="2" w:tplc="F21A8C6E">
      <w:numFmt w:val="bullet"/>
      <w:lvlText w:val="•"/>
      <w:lvlJc w:val="left"/>
      <w:pPr>
        <w:ind w:left="1185" w:hanging="272"/>
      </w:pPr>
      <w:rPr>
        <w:rFonts w:hint="default"/>
        <w:lang w:val="en-AU" w:eastAsia="en-US" w:bidi="ar-SA"/>
      </w:rPr>
    </w:lvl>
    <w:lvl w:ilvl="3" w:tplc="C316D4B0">
      <w:numFmt w:val="bullet"/>
      <w:lvlText w:val="•"/>
      <w:lvlJc w:val="left"/>
      <w:pPr>
        <w:ind w:left="1568" w:hanging="272"/>
      </w:pPr>
      <w:rPr>
        <w:rFonts w:hint="default"/>
        <w:lang w:val="en-AU" w:eastAsia="en-US" w:bidi="ar-SA"/>
      </w:rPr>
    </w:lvl>
    <w:lvl w:ilvl="4" w:tplc="0D4A249E">
      <w:numFmt w:val="bullet"/>
      <w:lvlText w:val="•"/>
      <w:lvlJc w:val="left"/>
      <w:pPr>
        <w:ind w:left="1951" w:hanging="272"/>
      </w:pPr>
      <w:rPr>
        <w:rFonts w:hint="default"/>
        <w:lang w:val="en-AU" w:eastAsia="en-US" w:bidi="ar-SA"/>
      </w:rPr>
    </w:lvl>
    <w:lvl w:ilvl="5" w:tplc="342AB1BA">
      <w:numFmt w:val="bullet"/>
      <w:lvlText w:val="•"/>
      <w:lvlJc w:val="left"/>
      <w:pPr>
        <w:ind w:left="2334" w:hanging="272"/>
      </w:pPr>
      <w:rPr>
        <w:rFonts w:hint="default"/>
        <w:lang w:val="en-AU" w:eastAsia="en-US" w:bidi="ar-SA"/>
      </w:rPr>
    </w:lvl>
    <w:lvl w:ilvl="6" w:tplc="B28C4182">
      <w:numFmt w:val="bullet"/>
      <w:lvlText w:val="•"/>
      <w:lvlJc w:val="left"/>
      <w:pPr>
        <w:ind w:left="2717" w:hanging="272"/>
      </w:pPr>
      <w:rPr>
        <w:rFonts w:hint="default"/>
        <w:lang w:val="en-AU" w:eastAsia="en-US" w:bidi="ar-SA"/>
      </w:rPr>
    </w:lvl>
    <w:lvl w:ilvl="7" w:tplc="997E16EE">
      <w:numFmt w:val="bullet"/>
      <w:lvlText w:val="•"/>
      <w:lvlJc w:val="left"/>
      <w:pPr>
        <w:ind w:left="3100" w:hanging="272"/>
      </w:pPr>
      <w:rPr>
        <w:rFonts w:hint="default"/>
        <w:lang w:val="en-AU" w:eastAsia="en-US" w:bidi="ar-SA"/>
      </w:rPr>
    </w:lvl>
    <w:lvl w:ilvl="8" w:tplc="FF40C5F8">
      <w:numFmt w:val="bullet"/>
      <w:lvlText w:val="•"/>
      <w:lvlJc w:val="left"/>
      <w:pPr>
        <w:ind w:left="3483" w:hanging="272"/>
      </w:pPr>
      <w:rPr>
        <w:rFonts w:hint="default"/>
        <w:lang w:val="en-AU" w:eastAsia="en-US" w:bidi="ar-SA"/>
      </w:rPr>
    </w:lvl>
  </w:abstractNum>
  <w:abstractNum w:abstractNumId="22" w15:restartNumberingAfterBreak="0">
    <w:nsid w:val="4DD77009"/>
    <w:multiLevelType w:val="hybridMultilevel"/>
    <w:tmpl w:val="A4445D5C"/>
    <w:lvl w:ilvl="0" w:tplc="F294D306">
      <w:numFmt w:val="bullet"/>
      <w:lvlText w:val="•"/>
      <w:lvlJc w:val="left"/>
      <w:pPr>
        <w:ind w:left="384" w:hanging="272"/>
      </w:pPr>
      <w:rPr>
        <w:rFonts w:ascii="Arial" w:eastAsia="Arial" w:hAnsi="Arial" w:cs="Arial" w:hint="default"/>
        <w:color w:val="383834"/>
        <w:w w:val="100"/>
        <w:sz w:val="16"/>
        <w:szCs w:val="16"/>
        <w:lang w:val="en-AU" w:eastAsia="en-US" w:bidi="ar-SA"/>
      </w:rPr>
    </w:lvl>
    <w:lvl w:ilvl="1" w:tplc="466E7082">
      <w:numFmt w:val="bullet"/>
      <w:lvlText w:val="•"/>
      <w:lvlJc w:val="left"/>
      <w:pPr>
        <w:ind w:left="1135" w:hanging="272"/>
      </w:pPr>
      <w:rPr>
        <w:rFonts w:hint="default"/>
        <w:lang w:val="en-AU" w:eastAsia="en-US" w:bidi="ar-SA"/>
      </w:rPr>
    </w:lvl>
    <w:lvl w:ilvl="2" w:tplc="C2BC3A36">
      <w:numFmt w:val="bullet"/>
      <w:lvlText w:val="•"/>
      <w:lvlJc w:val="left"/>
      <w:pPr>
        <w:ind w:left="1891" w:hanging="272"/>
      </w:pPr>
      <w:rPr>
        <w:rFonts w:hint="default"/>
        <w:lang w:val="en-AU" w:eastAsia="en-US" w:bidi="ar-SA"/>
      </w:rPr>
    </w:lvl>
    <w:lvl w:ilvl="3" w:tplc="76306A68">
      <w:numFmt w:val="bullet"/>
      <w:lvlText w:val="•"/>
      <w:lvlJc w:val="left"/>
      <w:pPr>
        <w:ind w:left="2646" w:hanging="272"/>
      </w:pPr>
      <w:rPr>
        <w:rFonts w:hint="default"/>
        <w:lang w:val="en-AU" w:eastAsia="en-US" w:bidi="ar-SA"/>
      </w:rPr>
    </w:lvl>
    <w:lvl w:ilvl="4" w:tplc="A00A08F6">
      <w:numFmt w:val="bullet"/>
      <w:lvlText w:val="•"/>
      <w:lvlJc w:val="left"/>
      <w:pPr>
        <w:ind w:left="3402" w:hanging="272"/>
      </w:pPr>
      <w:rPr>
        <w:rFonts w:hint="default"/>
        <w:lang w:val="en-AU" w:eastAsia="en-US" w:bidi="ar-SA"/>
      </w:rPr>
    </w:lvl>
    <w:lvl w:ilvl="5" w:tplc="4008C368">
      <w:numFmt w:val="bullet"/>
      <w:lvlText w:val="•"/>
      <w:lvlJc w:val="left"/>
      <w:pPr>
        <w:ind w:left="4158" w:hanging="272"/>
      </w:pPr>
      <w:rPr>
        <w:rFonts w:hint="default"/>
        <w:lang w:val="en-AU" w:eastAsia="en-US" w:bidi="ar-SA"/>
      </w:rPr>
    </w:lvl>
    <w:lvl w:ilvl="6" w:tplc="10E69A68">
      <w:numFmt w:val="bullet"/>
      <w:lvlText w:val="•"/>
      <w:lvlJc w:val="left"/>
      <w:pPr>
        <w:ind w:left="4913" w:hanging="272"/>
      </w:pPr>
      <w:rPr>
        <w:rFonts w:hint="default"/>
        <w:lang w:val="en-AU" w:eastAsia="en-US" w:bidi="ar-SA"/>
      </w:rPr>
    </w:lvl>
    <w:lvl w:ilvl="7" w:tplc="0A9A06D6">
      <w:numFmt w:val="bullet"/>
      <w:lvlText w:val="•"/>
      <w:lvlJc w:val="left"/>
      <w:pPr>
        <w:ind w:left="5669" w:hanging="272"/>
      </w:pPr>
      <w:rPr>
        <w:rFonts w:hint="default"/>
        <w:lang w:val="en-AU" w:eastAsia="en-US" w:bidi="ar-SA"/>
      </w:rPr>
    </w:lvl>
    <w:lvl w:ilvl="8" w:tplc="C17E9C4A">
      <w:numFmt w:val="bullet"/>
      <w:lvlText w:val="•"/>
      <w:lvlJc w:val="left"/>
      <w:pPr>
        <w:ind w:left="6424" w:hanging="272"/>
      </w:pPr>
      <w:rPr>
        <w:rFonts w:hint="default"/>
        <w:lang w:val="en-AU" w:eastAsia="en-US" w:bidi="ar-SA"/>
      </w:rPr>
    </w:lvl>
  </w:abstractNum>
  <w:abstractNum w:abstractNumId="23" w15:restartNumberingAfterBreak="0">
    <w:nsid w:val="4F9D743F"/>
    <w:multiLevelType w:val="hybridMultilevel"/>
    <w:tmpl w:val="DEA62F32"/>
    <w:lvl w:ilvl="0" w:tplc="0EA0696A">
      <w:numFmt w:val="bullet"/>
      <w:lvlText w:val="•"/>
      <w:lvlJc w:val="left"/>
      <w:pPr>
        <w:ind w:left="419" w:hanging="272"/>
      </w:pPr>
      <w:rPr>
        <w:rFonts w:ascii="Arial" w:eastAsia="Arial" w:hAnsi="Arial" w:cs="Arial" w:hint="default"/>
        <w:color w:val="383834"/>
        <w:w w:val="100"/>
        <w:sz w:val="16"/>
        <w:szCs w:val="16"/>
        <w:lang w:val="en-AU" w:eastAsia="en-US" w:bidi="ar-SA"/>
      </w:rPr>
    </w:lvl>
    <w:lvl w:ilvl="1" w:tplc="6A1A056C">
      <w:numFmt w:val="bullet"/>
      <w:lvlText w:val="•"/>
      <w:lvlJc w:val="left"/>
      <w:pPr>
        <w:ind w:left="802" w:hanging="272"/>
      </w:pPr>
      <w:rPr>
        <w:rFonts w:hint="default"/>
        <w:lang w:val="en-AU" w:eastAsia="en-US" w:bidi="ar-SA"/>
      </w:rPr>
    </w:lvl>
    <w:lvl w:ilvl="2" w:tplc="5B5EC096">
      <w:numFmt w:val="bullet"/>
      <w:lvlText w:val="•"/>
      <w:lvlJc w:val="left"/>
      <w:pPr>
        <w:ind w:left="1185" w:hanging="272"/>
      </w:pPr>
      <w:rPr>
        <w:rFonts w:hint="default"/>
        <w:lang w:val="en-AU" w:eastAsia="en-US" w:bidi="ar-SA"/>
      </w:rPr>
    </w:lvl>
    <w:lvl w:ilvl="3" w:tplc="EC8412A4">
      <w:numFmt w:val="bullet"/>
      <w:lvlText w:val="•"/>
      <w:lvlJc w:val="left"/>
      <w:pPr>
        <w:ind w:left="1568" w:hanging="272"/>
      </w:pPr>
      <w:rPr>
        <w:rFonts w:hint="default"/>
        <w:lang w:val="en-AU" w:eastAsia="en-US" w:bidi="ar-SA"/>
      </w:rPr>
    </w:lvl>
    <w:lvl w:ilvl="4" w:tplc="8DC67A90">
      <w:numFmt w:val="bullet"/>
      <w:lvlText w:val="•"/>
      <w:lvlJc w:val="left"/>
      <w:pPr>
        <w:ind w:left="1951" w:hanging="272"/>
      </w:pPr>
      <w:rPr>
        <w:rFonts w:hint="default"/>
        <w:lang w:val="en-AU" w:eastAsia="en-US" w:bidi="ar-SA"/>
      </w:rPr>
    </w:lvl>
    <w:lvl w:ilvl="5" w:tplc="8C9EF87E">
      <w:numFmt w:val="bullet"/>
      <w:lvlText w:val="•"/>
      <w:lvlJc w:val="left"/>
      <w:pPr>
        <w:ind w:left="2334" w:hanging="272"/>
      </w:pPr>
      <w:rPr>
        <w:rFonts w:hint="default"/>
        <w:lang w:val="en-AU" w:eastAsia="en-US" w:bidi="ar-SA"/>
      </w:rPr>
    </w:lvl>
    <w:lvl w:ilvl="6" w:tplc="BCB86FBE">
      <w:numFmt w:val="bullet"/>
      <w:lvlText w:val="•"/>
      <w:lvlJc w:val="left"/>
      <w:pPr>
        <w:ind w:left="2717" w:hanging="272"/>
      </w:pPr>
      <w:rPr>
        <w:rFonts w:hint="default"/>
        <w:lang w:val="en-AU" w:eastAsia="en-US" w:bidi="ar-SA"/>
      </w:rPr>
    </w:lvl>
    <w:lvl w:ilvl="7" w:tplc="67EC62F8">
      <w:numFmt w:val="bullet"/>
      <w:lvlText w:val="•"/>
      <w:lvlJc w:val="left"/>
      <w:pPr>
        <w:ind w:left="3100" w:hanging="272"/>
      </w:pPr>
      <w:rPr>
        <w:rFonts w:hint="default"/>
        <w:lang w:val="en-AU" w:eastAsia="en-US" w:bidi="ar-SA"/>
      </w:rPr>
    </w:lvl>
    <w:lvl w:ilvl="8" w:tplc="34FC00D0">
      <w:numFmt w:val="bullet"/>
      <w:lvlText w:val="•"/>
      <w:lvlJc w:val="left"/>
      <w:pPr>
        <w:ind w:left="3483" w:hanging="272"/>
      </w:pPr>
      <w:rPr>
        <w:rFonts w:hint="default"/>
        <w:lang w:val="en-AU" w:eastAsia="en-US" w:bidi="ar-SA"/>
      </w:rPr>
    </w:lvl>
  </w:abstractNum>
  <w:abstractNum w:abstractNumId="24" w15:restartNumberingAfterBreak="0">
    <w:nsid w:val="509415D2"/>
    <w:multiLevelType w:val="hybridMultilevel"/>
    <w:tmpl w:val="8456802C"/>
    <w:lvl w:ilvl="0" w:tplc="74EC12BE">
      <w:start w:val="3"/>
      <w:numFmt w:val="decimal"/>
      <w:lvlText w:val="%1."/>
      <w:lvlJc w:val="left"/>
      <w:pPr>
        <w:ind w:left="1468" w:hanging="200"/>
      </w:pPr>
      <w:rPr>
        <w:rFonts w:ascii="Arial" w:eastAsia="Arial" w:hAnsi="Arial" w:cs="Arial" w:hint="default"/>
        <w:b/>
        <w:bCs/>
        <w:color w:val="0177BE"/>
        <w:w w:val="100"/>
        <w:sz w:val="18"/>
        <w:szCs w:val="18"/>
        <w:lang w:val="en-AU" w:eastAsia="en-US" w:bidi="ar-SA"/>
      </w:rPr>
    </w:lvl>
    <w:lvl w:ilvl="1" w:tplc="7DCA4546">
      <w:numFmt w:val="bullet"/>
      <w:lvlText w:val="•"/>
      <w:lvlJc w:val="left"/>
      <w:pPr>
        <w:ind w:left="2305" w:hanging="200"/>
      </w:pPr>
      <w:rPr>
        <w:rFonts w:hint="default"/>
        <w:lang w:val="en-AU" w:eastAsia="en-US" w:bidi="ar-SA"/>
      </w:rPr>
    </w:lvl>
    <w:lvl w:ilvl="2" w:tplc="F75C3FE2">
      <w:numFmt w:val="bullet"/>
      <w:lvlText w:val="•"/>
      <w:lvlJc w:val="left"/>
      <w:pPr>
        <w:ind w:left="3151" w:hanging="200"/>
      </w:pPr>
      <w:rPr>
        <w:rFonts w:hint="default"/>
        <w:lang w:val="en-AU" w:eastAsia="en-US" w:bidi="ar-SA"/>
      </w:rPr>
    </w:lvl>
    <w:lvl w:ilvl="3" w:tplc="46C8BFDC">
      <w:numFmt w:val="bullet"/>
      <w:lvlText w:val="•"/>
      <w:lvlJc w:val="left"/>
      <w:pPr>
        <w:ind w:left="3997" w:hanging="200"/>
      </w:pPr>
      <w:rPr>
        <w:rFonts w:hint="default"/>
        <w:lang w:val="en-AU" w:eastAsia="en-US" w:bidi="ar-SA"/>
      </w:rPr>
    </w:lvl>
    <w:lvl w:ilvl="4" w:tplc="F76C9646">
      <w:numFmt w:val="bullet"/>
      <w:lvlText w:val="•"/>
      <w:lvlJc w:val="left"/>
      <w:pPr>
        <w:ind w:left="4843" w:hanging="200"/>
      </w:pPr>
      <w:rPr>
        <w:rFonts w:hint="default"/>
        <w:lang w:val="en-AU" w:eastAsia="en-US" w:bidi="ar-SA"/>
      </w:rPr>
    </w:lvl>
    <w:lvl w:ilvl="5" w:tplc="5EBA7C8E">
      <w:numFmt w:val="bullet"/>
      <w:lvlText w:val="•"/>
      <w:lvlJc w:val="left"/>
      <w:pPr>
        <w:ind w:left="5689" w:hanging="200"/>
      </w:pPr>
      <w:rPr>
        <w:rFonts w:hint="default"/>
        <w:lang w:val="en-AU" w:eastAsia="en-US" w:bidi="ar-SA"/>
      </w:rPr>
    </w:lvl>
    <w:lvl w:ilvl="6" w:tplc="EB222C62">
      <w:numFmt w:val="bullet"/>
      <w:lvlText w:val="•"/>
      <w:lvlJc w:val="left"/>
      <w:pPr>
        <w:ind w:left="6535" w:hanging="200"/>
      </w:pPr>
      <w:rPr>
        <w:rFonts w:hint="default"/>
        <w:lang w:val="en-AU" w:eastAsia="en-US" w:bidi="ar-SA"/>
      </w:rPr>
    </w:lvl>
    <w:lvl w:ilvl="7" w:tplc="3B4C4070">
      <w:numFmt w:val="bullet"/>
      <w:lvlText w:val="•"/>
      <w:lvlJc w:val="left"/>
      <w:pPr>
        <w:ind w:left="7381" w:hanging="200"/>
      </w:pPr>
      <w:rPr>
        <w:rFonts w:hint="default"/>
        <w:lang w:val="en-AU" w:eastAsia="en-US" w:bidi="ar-SA"/>
      </w:rPr>
    </w:lvl>
    <w:lvl w:ilvl="8" w:tplc="969EC06E">
      <w:numFmt w:val="bullet"/>
      <w:lvlText w:val="•"/>
      <w:lvlJc w:val="left"/>
      <w:pPr>
        <w:ind w:left="8227" w:hanging="200"/>
      </w:pPr>
      <w:rPr>
        <w:rFonts w:hint="default"/>
        <w:lang w:val="en-AU" w:eastAsia="en-US" w:bidi="ar-SA"/>
      </w:rPr>
    </w:lvl>
  </w:abstractNum>
  <w:abstractNum w:abstractNumId="25" w15:restartNumberingAfterBreak="0">
    <w:nsid w:val="57727018"/>
    <w:multiLevelType w:val="hybridMultilevel"/>
    <w:tmpl w:val="5E74ED70"/>
    <w:lvl w:ilvl="0" w:tplc="C6CAEB82">
      <w:start w:val="1"/>
      <w:numFmt w:val="bullet"/>
      <w:pStyle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C315D4"/>
    <w:multiLevelType w:val="hybridMultilevel"/>
    <w:tmpl w:val="4F76DEB4"/>
    <w:lvl w:ilvl="0" w:tplc="64F2FBFA">
      <w:start w:val="1"/>
      <w:numFmt w:val="decimal"/>
      <w:lvlText w:val="%1."/>
      <w:lvlJc w:val="left"/>
      <w:pPr>
        <w:ind w:left="1629" w:hanging="360"/>
      </w:pPr>
      <w:rPr>
        <w:rFonts w:ascii="Arial" w:eastAsia="Arial" w:hAnsi="Arial" w:cs="Arial" w:hint="default"/>
        <w:color w:val="383834"/>
        <w:w w:val="100"/>
        <w:sz w:val="18"/>
        <w:szCs w:val="18"/>
        <w:lang w:val="en-AU" w:eastAsia="en-US" w:bidi="ar-SA"/>
      </w:rPr>
    </w:lvl>
    <w:lvl w:ilvl="1" w:tplc="43BACC58">
      <w:numFmt w:val="bullet"/>
      <w:lvlText w:val="•"/>
      <w:lvlJc w:val="left"/>
      <w:pPr>
        <w:ind w:left="2449" w:hanging="360"/>
      </w:pPr>
      <w:rPr>
        <w:rFonts w:hint="default"/>
        <w:lang w:val="en-AU" w:eastAsia="en-US" w:bidi="ar-SA"/>
      </w:rPr>
    </w:lvl>
    <w:lvl w:ilvl="2" w:tplc="0B1ED9AE">
      <w:numFmt w:val="bullet"/>
      <w:lvlText w:val="•"/>
      <w:lvlJc w:val="left"/>
      <w:pPr>
        <w:ind w:left="3279" w:hanging="360"/>
      </w:pPr>
      <w:rPr>
        <w:rFonts w:hint="default"/>
        <w:lang w:val="en-AU" w:eastAsia="en-US" w:bidi="ar-SA"/>
      </w:rPr>
    </w:lvl>
    <w:lvl w:ilvl="3" w:tplc="8FE0FA5C">
      <w:numFmt w:val="bullet"/>
      <w:lvlText w:val="•"/>
      <w:lvlJc w:val="left"/>
      <w:pPr>
        <w:ind w:left="4109" w:hanging="360"/>
      </w:pPr>
      <w:rPr>
        <w:rFonts w:hint="default"/>
        <w:lang w:val="en-AU" w:eastAsia="en-US" w:bidi="ar-SA"/>
      </w:rPr>
    </w:lvl>
    <w:lvl w:ilvl="4" w:tplc="1CECE294">
      <w:numFmt w:val="bullet"/>
      <w:lvlText w:val="•"/>
      <w:lvlJc w:val="left"/>
      <w:pPr>
        <w:ind w:left="4939" w:hanging="360"/>
      </w:pPr>
      <w:rPr>
        <w:rFonts w:hint="default"/>
        <w:lang w:val="en-AU" w:eastAsia="en-US" w:bidi="ar-SA"/>
      </w:rPr>
    </w:lvl>
    <w:lvl w:ilvl="5" w:tplc="0DCA512E">
      <w:numFmt w:val="bullet"/>
      <w:lvlText w:val="•"/>
      <w:lvlJc w:val="left"/>
      <w:pPr>
        <w:ind w:left="5769" w:hanging="360"/>
      </w:pPr>
      <w:rPr>
        <w:rFonts w:hint="default"/>
        <w:lang w:val="en-AU" w:eastAsia="en-US" w:bidi="ar-SA"/>
      </w:rPr>
    </w:lvl>
    <w:lvl w:ilvl="6" w:tplc="C5BA246C">
      <w:numFmt w:val="bullet"/>
      <w:lvlText w:val="•"/>
      <w:lvlJc w:val="left"/>
      <w:pPr>
        <w:ind w:left="6599" w:hanging="360"/>
      </w:pPr>
      <w:rPr>
        <w:rFonts w:hint="default"/>
        <w:lang w:val="en-AU" w:eastAsia="en-US" w:bidi="ar-SA"/>
      </w:rPr>
    </w:lvl>
    <w:lvl w:ilvl="7" w:tplc="BE14971A">
      <w:numFmt w:val="bullet"/>
      <w:lvlText w:val="•"/>
      <w:lvlJc w:val="left"/>
      <w:pPr>
        <w:ind w:left="7429" w:hanging="360"/>
      </w:pPr>
      <w:rPr>
        <w:rFonts w:hint="default"/>
        <w:lang w:val="en-AU" w:eastAsia="en-US" w:bidi="ar-SA"/>
      </w:rPr>
    </w:lvl>
    <w:lvl w:ilvl="8" w:tplc="3AEE3A7C">
      <w:numFmt w:val="bullet"/>
      <w:lvlText w:val="•"/>
      <w:lvlJc w:val="left"/>
      <w:pPr>
        <w:ind w:left="8259" w:hanging="360"/>
      </w:pPr>
      <w:rPr>
        <w:rFonts w:hint="default"/>
        <w:lang w:val="en-AU" w:eastAsia="en-US" w:bidi="ar-SA"/>
      </w:rPr>
    </w:lvl>
  </w:abstractNum>
  <w:abstractNum w:abstractNumId="27" w15:restartNumberingAfterBreak="0">
    <w:nsid w:val="6F2B1EBD"/>
    <w:multiLevelType w:val="hybridMultilevel"/>
    <w:tmpl w:val="DD440C70"/>
    <w:lvl w:ilvl="0" w:tplc="7ECA7F04">
      <w:numFmt w:val="bullet"/>
      <w:lvlText w:val="•"/>
      <w:lvlJc w:val="left"/>
      <w:pPr>
        <w:ind w:left="463" w:hanging="272"/>
      </w:pPr>
      <w:rPr>
        <w:rFonts w:ascii="Arial" w:eastAsia="Arial" w:hAnsi="Arial" w:cs="Arial" w:hint="default"/>
        <w:color w:val="383834"/>
        <w:w w:val="100"/>
        <w:sz w:val="16"/>
        <w:szCs w:val="16"/>
        <w:lang w:val="en-AU" w:eastAsia="en-US" w:bidi="ar-SA"/>
      </w:rPr>
    </w:lvl>
    <w:lvl w:ilvl="1" w:tplc="332A4934">
      <w:numFmt w:val="bullet"/>
      <w:lvlText w:val="•"/>
      <w:lvlJc w:val="left"/>
      <w:pPr>
        <w:ind w:left="816" w:hanging="272"/>
      </w:pPr>
      <w:rPr>
        <w:rFonts w:hint="default"/>
        <w:lang w:val="en-AU" w:eastAsia="en-US" w:bidi="ar-SA"/>
      </w:rPr>
    </w:lvl>
    <w:lvl w:ilvl="2" w:tplc="CCC8C820">
      <w:numFmt w:val="bullet"/>
      <w:lvlText w:val="•"/>
      <w:lvlJc w:val="left"/>
      <w:pPr>
        <w:ind w:left="1173" w:hanging="272"/>
      </w:pPr>
      <w:rPr>
        <w:rFonts w:hint="default"/>
        <w:lang w:val="en-AU" w:eastAsia="en-US" w:bidi="ar-SA"/>
      </w:rPr>
    </w:lvl>
    <w:lvl w:ilvl="3" w:tplc="FA32168C">
      <w:numFmt w:val="bullet"/>
      <w:lvlText w:val="•"/>
      <w:lvlJc w:val="left"/>
      <w:pPr>
        <w:ind w:left="1530" w:hanging="272"/>
      </w:pPr>
      <w:rPr>
        <w:rFonts w:hint="default"/>
        <w:lang w:val="en-AU" w:eastAsia="en-US" w:bidi="ar-SA"/>
      </w:rPr>
    </w:lvl>
    <w:lvl w:ilvl="4" w:tplc="7158D7CA">
      <w:numFmt w:val="bullet"/>
      <w:lvlText w:val="•"/>
      <w:lvlJc w:val="left"/>
      <w:pPr>
        <w:ind w:left="1886" w:hanging="272"/>
      </w:pPr>
      <w:rPr>
        <w:rFonts w:hint="default"/>
        <w:lang w:val="en-AU" w:eastAsia="en-US" w:bidi="ar-SA"/>
      </w:rPr>
    </w:lvl>
    <w:lvl w:ilvl="5" w:tplc="0E88FAA8">
      <w:numFmt w:val="bullet"/>
      <w:lvlText w:val="•"/>
      <w:lvlJc w:val="left"/>
      <w:pPr>
        <w:ind w:left="2243" w:hanging="272"/>
      </w:pPr>
      <w:rPr>
        <w:rFonts w:hint="default"/>
        <w:lang w:val="en-AU" w:eastAsia="en-US" w:bidi="ar-SA"/>
      </w:rPr>
    </w:lvl>
    <w:lvl w:ilvl="6" w:tplc="80967A5E">
      <w:numFmt w:val="bullet"/>
      <w:lvlText w:val="•"/>
      <w:lvlJc w:val="left"/>
      <w:pPr>
        <w:ind w:left="2600" w:hanging="272"/>
      </w:pPr>
      <w:rPr>
        <w:rFonts w:hint="default"/>
        <w:lang w:val="en-AU" w:eastAsia="en-US" w:bidi="ar-SA"/>
      </w:rPr>
    </w:lvl>
    <w:lvl w:ilvl="7" w:tplc="F7A86CFA">
      <w:numFmt w:val="bullet"/>
      <w:lvlText w:val="•"/>
      <w:lvlJc w:val="left"/>
      <w:pPr>
        <w:ind w:left="2956" w:hanging="272"/>
      </w:pPr>
      <w:rPr>
        <w:rFonts w:hint="default"/>
        <w:lang w:val="en-AU" w:eastAsia="en-US" w:bidi="ar-SA"/>
      </w:rPr>
    </w:lvl>
    <w:lvl w:ilvl="8" w:tplc="42F887AA">
      <w:numFmt w:val="bullet"/>
      <w:lvlText w:val="•"/>
      <w:lvlJc w:val="left"/>
      <w:pPr>
        <w:ind w:left="3313" w:hanging="272"/>
      </w:pPr>
      <w:rPr>
        <w:rFonts w:hint="default"/>
        <w:lang w:val="en-AU" w:eastAsia="en-US" w:bidi="ar-SA"/>
      </w:rPr>
    </w:lvl>
  </w:abstractNum>
  <w:abstractNum w:abstractNumId="28" w15:restartNumberingAfterBreak="0">
    <w:nsid w:val="712E3D0A"/>
    <w:multiLevelType w:val="hybridMultilevel"/>
    <w:tmpl w:val="F7146548"/>
    <w:lvl w:ilvl="0" w:tplc="D5C0C810">
      <w:numFmt w:val="bullet"/>
      <w:lvlText w:val="•"/>
      <w:lvlJc w:val="left"/>
      <w:pPr>
        <w:ind w:left="450" w:hanging="272"/>
      </w:pPr>
      <w:rPr>
        <w:rFonts w:ascii="Arial" w:eastAsia="Arial" w:hAnsi="Arial" w:cs="Arial" w:hint="default"/>
        <w:color w:val="383834"/>
        <w:w w:val="100"/>
        <w:sz w:val="16"/>
        <w:szCs w:val="16"/>
        <w:lang w:val="en-AU" w:eastAsia="en-US" w:bidi="ar-SA"/>
      </w:rPr>
    </w:lvl>
    <w:lvl w:ilvl="1" w:tplc="96863F68">
      <w:numFmt w:val="bullet"/>
      <w:lvlText w:val="•"/>
      <w:lvlJc w:val="left"/>
      <w:pPr>
        <w:ind w:left="846" w:hanging="272"/>
      </w:pPr>
      <w:rPr>
        <w:rFonts w:hint="default"/>
        <w:lang w:val="en-AU" w:eastAsia="en-US" w:bidi="ar-SA"/>
      </w:rPr>
    </w:lvl>
    <w:lvl w:ilvl="2" w:tplc="E9EE1710">
      <w:numFmt w:val="bullet"/>
      <w:lvlText w:val="•"/>
      <w:lvlJc w:val="left"/>
      <w:pPr>
        <w:ind w:left="1232" w:hanging="272"/>
      </w:pPr>
      <w:rPr>
        <w:rFonts w:hint="default"/>
        <w:lang w:val="en-AU" w:eastAsia="en-US" w:bidi="ar-SA"/>
      </w:rPr>
    </w:lvl>
    <w:lvl w:ilvl="3" w:tplc="1E96C91E">
      <w:numFmt w:val="bullet"/>
      <w:lvlText w:val="•"/>
      <w:lvlJc w:val="left"/>
      <w:pPr>
        <w:ind w:left="1618" w:hanging="272"/>
      </w:pPr>
      <w:rPr>
        <w:rFonts w:hint="default"/>
        <w:lang w:val="en-AU" w:eastAsia="en-US" w:bidi="ar-SA"/>
      </w:rPr>
    </w:lvl>
    <w:lvl w:ilvl="4" w:tplc="FCE470FA">
      <w:numFmt w:val="bullet"/>
      <w:lvlText w:val="•"/>
      <w:lvlJc w:val="left"/>
      <w:pPr>
        <w:ind w:left="2004" w:hanging="272"/>
      </w:pPr>
      <w:rPr>
        <w:rFonts w:hint="default"/>
        <w:lang w:val="en-AU" w:eastAsia="en-US" w:bidi="ar-SA"/>
      </w:rPr>
    </w:lvl>
    <w:lvl w:ilvl="5" w:tplc="C9E2A082">
      <w:numFmt w:val="bullet"/>
      <w:lvlText w:val="•"/>
      <w:lvlJc w:val="left"/>
      <w:pPr>
        <w:ind w:left="2390" w:hanging="272"/>
      </w:pPr>
      <w:rPr>
        <w:rFonts w:hint="default"/>
        <w:lang w:val="en-AU" w:eastAsia="en-US" w:bidi="ar-SA"/>
      </w:rPr>
    </w:lvl>
    <w:lvl w:ilvl="6" w:tplc="4D063738">
      <w:numFmt w:val="bullet"/>
      <w:lvlText w:val="•"/>
      <w:lvlJc w:val="left"/>
      <w:pPr>
        <w:ind w:left="2776" w:hanging="272"/>
      </w:pPr>
      <w:rPr>
        <w:rFonts w:hint="default"/>
        <w:lang w:val="en-AU" w:eastAsia="en-US" w:bidi="ar-SA"/>
      </w:rPr>
    </w:lvl>
    <w:lvl w:ilvl="7" w:tplc="B5529138">
      <w:numFmt w:val="bullet"/>
      <w:lvlText w:val="•"/>
      <w:lvlJc w:val="left"/>
      <w:pPr>
        <w:ind w:left="3162" w:hanging="272"/>
      </w:pPr>
      <w:rPr>
        <w:rFonts w:hint="default"/>
        <w:lang w:val="en-AU" w:eastAsia="en-US" w:bidi="ar-SA"/>
      </w:rPr>
    </w:lvl>
    <w:lvl w:ilvl="8" w:tplc="809691E8">
      <w:numFmt w:val="bullet"/>
      <w:lvlText w:val="•"/>
      <w:lvlJc w:val="left"/>
      <w:pPr>
        <w:ind w:left="3548" w:hanging="272"/>
      </w:pPr>
      <w:rPr>
        <w:rFonts w:hint="default"/>
        <w:lang w:val="en-AU" w:eastAsia="en-US" w:bidi="ar-SA"/>
      </w:rPr>
    </w:lvl>
  </w:abstractNum>
  <w:abstractNum w:abstractNumId="29" w15:restartNumberingAfterBreak="0">
    <w:nsid w:val="73073730"/>
    <w:multiLevelType w:val="hybridMultilevel"/>
    <w:tmpl w:val="B790BC8E"/>
    <w:lvl w:ilvl="0" w:tplc="4744907E">
      <w:numFmt w:val="bullet"/>
      <w:lvlText w:val="•"/>
      <w:lvlJc w:val="left"/>
      <w:pPr>
        <w:ind w:left="540" w:hanging="272"/>
      </w:pPr>
      <w:rPr>
        <w:rFonts w:ascii="Arial" w:eastAsia="Arial" w:hAnsi="Arial" w:cs="Arial" w:hint="default"/>
        <w:color w:val="383834"/>
        <w:w w:val="100"/>
        <w:sz w:val="16"/>
        <w:szCs w:val="16"/>
        <w:lang w:val="en-AU" w:eastAsia="en-US" w:bidi="ar-SA"/>
      </w:rPr>
    </w:lvl>
    <w:lvl w:ilvl="1" w:tplc="A7DC116E">
      <w:numFmt w:val="bullet"/>
      <w:lvlText w:val="•"/>
      <w:lvlJc w:val="left"/>
      <w:pPr>
        <w:ind w:left="896" w:hanging="272"/>
      </w:pPr>
      <w:rPr>
        <w:rFonts w:hint="default"/>
        <w:lang w:val="en-AU" w:eastAsia="en-US" w:bidi="ar-SA"/>
      </w:rPr>
    </w:lvl>
    <w:lvl w:ilvl="2" w:tplc="EDD0C50E">
      <w:numFmt w:val="bullet"/>
      <w:lvlText w:val="•"/>
      <w:lvlJc w:val="left"/>
      <w:pPr>
        <w:ind w:left="1252" w:hanging="272"/>
      </w:pPr>
      <w:rPr>
        <w:rFonts w:hint="default"/>
        <w:lang w:val="en-AU" w:eastAsia="en-US" w:bidi="ar-SA"/>
      </w:rPr>
    </w:lvl>
    <w:lvl w:ilvl="3" w:tplc="673840C6">
      <w:numFmt w:val="bullet"/>
      <w:lvlText w:val="•"/>
      <w:lvlJc w:val="left"/>
      <w:pPr>
        <w:ind w:left="1609" w:hanging="272"/>
      </w:pPr>
      <w:rPr>
        <w:rFonts w:hint="default"/>
        <w:lang w:val="en-AU" w:eastAsia="en-US" w:bidi="ar-SA"/>
      </w:rPr>
    </w:lvl>
    <w:lvl w:ilvl="4" w:tplc="7C2E73A2">
      <w:numFmt w:val="bullet"/>
      <w:lvlText w:val="•"/>
      <w:lvlJc w:val="left"/>
      <w:pPr>
        <w:ind w:left="1965" w:hanging="272"/>
      </w:pPr>
      <w:rPr>
        <w:rFonts w:hint="default"/>
        <w:lang w:val="en-AU" w:eastAsia="en-US" w:bidi="ar-SA"/>
      </w:rPr>
    </w:lvl>
    <w:lvl w:ilvl="5" w:tplc="AD6A36EC">
      <w:numFmt w:val="bullet"/>
      <w:lvlText w:val="•"/>
      <w:lvlJc w:val="left"/>
      <w:pPr>
        <w:ind w:left="2322" w:hanging="272"/>
      </w:pPr>
      <w:rPr>
        <w:rFonts w:hint="default"/>
        <w:lang w:val="en-AU" w:eastAsia="en-US" w:bidi="ar-SA"/>
      </w:rPr>
    </w:lvl>
    <w:lvl w:ilvl="6" w:tplc="4C22400C">
      <w:numFmt w:val="bullet"/>
      <w:lvlText w:val="•"/>
      <w:lvlJc w:val="left"/>
      <w:pPr>
        <w:ind w:left="2678" w:hanging="272"/>
      </w:pPr>
      <w:rPr>
        <w:rFonts w:hint="default"/>
        <w:lang w:val="en-AU" w:eastAsia="en-US" w:bidi="ar-SA"/>
      </w:rPr>
    </w:lvl>
    <w:lvl w:ilvl="7" w:tplc="A15CE3F4">
      <w:numFmt w:val="bullet"/>
      <w:lvlText w:val="•"/>
      <w:lvlJc w:val="left"/>
      <w:pPr>
        <w:ind w:left="3034" w:hanging="272"/>
      </w:pPr>
      <w:rPr>
        <w:rFonts w:hint="default"/>
        <w:lang w:val="en-AU" w:eastAsia="en-US" w:bidi="ar-SA"/>
      </w:rPr>
    </w:lvl>
    <w:lvl w:ilvl="8" w:tplc="BA18ACA6">
      <w:numFmt w:val="bullet"/>
      <w:lvlText w:val="•"/>
      <w:lvlJc w:val="left"/>
      <w:pPr>
        <w:ind w:left="3391" w:hanging="272"/>
      </w:pPr>
      <w:rPr>
        <w:rFonts w:hint="default"/>
        <w:lang w:val="en-AU" w:eastAsia="en-US" w:bidi="ar-SA"/>
      </w:rPr>
    </w:lvl>
  </w:abstractNum>
  <w:abstractNum w:abstractNumId="30" w15:restartNumberingAfterBreak="0">
    <w:nsid w:val="75290761"/>
    <w:multiLevelType w:val="hybridMultilevel"/>
    <w:tmpl w:val="9CA87C18"/>
    <w:lvl w:ilvl="0" w:tplc="2016598E">
      <w:numFmt w:val="bullet"/>
      <w:lvlText w:val="•"/>
      <w:lvlJc w:val="left"/>
      <w:pPr>
        <w:ind w:left="1540" w:hanging="272"/>
      </w:pPr>
      <w:rPr>
        <w:rFonts w:hint="default"/>
        <w:w w:val="100"/>
        <w:lang w:val="en-AU" w:eastAsia="en-US" w:bidi="ar-SA"/>
      </w:rPr>
    </w:lvl>
    <w:lvl w:ilvl="1" w:tplc="1ADAA1D4">
      <w:numFmt w:val="bullet"/>
      <w:lvlText w:val="•"/>
      <w:lvlJc w:val="left"/>
      <w:pPr>
        <w:ind w:left="2377" w:hanging="272"/>
      </w:pPr>
      <w:rPr>
        <w:rFonts w:hint="default"/>
        <w:lang w:val="en-AU" w:eastAsia="en-US" w:bidi="ar-SA"/>
      </w:rPr>
    </w:lvl>
    <w:lvl w:ilvl="2" w:tplc="B798CD14">
      <w:numFmt w:val="bullet"/>
      <w:lvlText w:val="•"/>
      <w:lvlJc w:val="left"/>
      <w:pPr>
        <w:ind w:left="3215" w:hanging="272"/>
      </w:pPr>
      <w:rPr>
        <w:rFonts w:hint="default"/>
        <w:lang w:val="en-AU" w:eastAsia="en-US" w:bidi="ar-SA"/>
      </w:rPr>
    </w:lvl>
    <w:lvl w:ilvl="3" w:tplc="342CE44C">
      <w:numFmt w:val="bullet"/>
      <w:lvlText w:val="•"/>
      <w:lvlJc w:val="left"/>
      <w:pPr>
        <w:ind w:left="4053" w:hanging="272"/>
      </w:pPr>
      <w:rPr>
        <w:rFonts w:hint="default"/>
        <w:lang w:val="en-AU" w:eastAsia="en-US" w:bidi="ar-SA"/>
      </w:rPr>
    </w:lvl>
    <w:lvl w:ilvl="4" w:tplc="FC82B482">
      <w:numFmt w:val="bullet"/>
      <w:lvlText w:val="•"/>
      <w:lvlJc w:val="left"/>
      <w:pPr>
        <w:ind w:left="4891" w:hanging="272"/>
      </w:pPr>
      <w:rPr>
        <w:rFonts w:hint="default"/>
        <w:lang w:val="en-AU" w:eastAsia="en-US" w:bidi="ar-SA"/>
      </w:rPr>
    </w:lvl>
    <w:lvl w:ilvl="5" w:tplc="83C6B7F0">
      <w:numFmt w:val="bullet"/>
      <w:lvlText w:val="•"/>
      <w:lvlJc w:val="left"/>
      <w:pPr>
        <w:ind w:left="5729" w:hanging="272"/>
      </w:pPr>
      <w:rPr>
        <w:rFonts w:hint="default"/>
        <w:lang w:val="en-AU" w:eastAsia="en-US" w:bidi="ar-SA"/>
      </w:rPr>
    </w:lvl>
    <w:lvl w:ilvl="6" w:tplc="F8FA5B28">
      <w:numFmt w:val="bullet"/>
      <w:lvlText w:val="•"/>
      <w:lvlJc w:val="left"/>
      <w:pPr>
        <w:ind w:left="6567" w:hanging="272"/>
      </w:pPr>
      <w:rPr>
        <w:rFonts w:hint="default"/>
        <w:lang w:val="en-AU" w:eastAsia="en-US" w:bidi="ar-SA"/>
      </w:rPr>
    </w:lvl>
    <w:lvl w:ilvl="7" w:tplc="9C2015E4">
      <w:numFmt w:val="bullet"/>
      <w:lvlText w:val="•"/>
      <w:lvlJc w:val="left"/>
      <w:pPr>
        <w:ind w:left="7405" w:hanging="272"/>
      </w:pPr>
      <w:rPr>
        <w:rFonts w:hint="default"/>
        <w:lang w:val="en-AU" w:eastAsia="en-US" w:bidi="ar-SA"/>
      </w:rPr>
    </w:lvl>
    <w:lvl w:ilvl="8" w:tplc="22347340">
      <w:numFmt w:val="bullet"/>
      <w:lvlText w:val="•"/>
      <w:lvlJc w:val="left"/>
      <w:pPr>
        <w:ind w:left="8243" w:hanging="272"/>
      </w:pPr>
      <w:rPr>
        <w:rFonts w:hint="default"/>
        <w:lang w:val="en-AU" w:eastAsia="en-US" w:bidi="ar-SA"/>
      </w:rPr>
    </w:lvl>
  </w:abstractNum>
  <w:num w:numId="1">
    <w:abstractNumId w:val="7"/>
  </w:num>
  <w:num w:numId="2">
    <w:abstractNumId w:val="4"/>
  </w:num>
  <w:num w:numId="3">
    <w:abstractNumId w:val="23"/>
  </w:num>
  <w:num w:numId="4">
    <w:abstractNumId w:val="21"/>
  </w:num>
  <w:num w:numId="5">
    <w:abstractNumId w:val="10"/>
  </w:num>
  <w:num w:numId="6">
    <w:abstractNumId w:val="28"/>
  </w:num>
  <w:num w:numId="7">
    <w:abstractNumId w:val="2"/>
  </w:num>
  <w:num w:numId="8">
    <w:abstractNumId w:val="9"/>
  </w:num>
  <w:num w:numId="9">
    <w:abstractNumId w:val="29"/>
  </w:num>
  <w:num w:numId="10">
    <w:abstractNumId w:val="27"/>
  </w:num>
  <w:num w:numId="11">
    <w:abstractNumId w:val="3"/>
  </w:num>
  <w:num w:numId="12">
    <w:abstractNumId w:val="12"/>
  </w:num>
  <w:num w:numId="13">
    <w:abstractNumId w:val="14"/>
  </w:num>
  <w:num w:numId="14">
    <w:abstractNumId w:val="16"/>
  </w:num>
  <w:num w:numId="15">
    <w:abstractNumId w:val="17"/>
  </w:num>
  <w:num w:numId="16">
    <w:abstractNumId w:val="5"/>
  </w:num>
  <w:num w:numId="17">
    <w:abstractNumId w:val="0"/>
  </w:num>
  <w:num w:numId="18">
    <w:abstractNumId w:val="22"/>
  </w:num>
  <w:num w:numId="19">
    <w:abstractNumId w:val="18"/>
  </w:num>
  <w:num w:numId="20">
    <w:abstractNumId w:val="20"/>
  </w:num>
  <w:num w:numId="21">
    <w:abstractNumId w:val="15"/>
  </w:num>
  <w:num w:numId="22">
    <w:abstractNumId w:val="11"/>
  </w:num>
  <w:num w:numId="23">
    <w:abstractNumId w:val="6"/>
  </w:num>
  <w:num w:numId="24">
    <w:abstractNumId w:val="24"/>
  </w:num>
  <w:num w:numId="25">
    <w:abstractNumId w:val="26"/>
  </w:num>
  <w:num w:numId="26">
    <w:abstractNumId w:val="1"/>
  </w:num>
  <w:num w:numId="27">
    <w:abstractNumId w:val="30"/>
  </w:num>
  <w:num w:numId="28">
    <w:abstractNumId w:val="25"/>
  </w:num>
  <w:num w:numId="29">
    <w:abstractNumId w:val="8"/>
  </w:num>
  <w:num w:numId="30">
    <w:abstractNumId w:val="25"/>
    <w:lvlOverride w:ilvl="0">
      <w:startOverride w:val="1"/>
    </w:lvlOverride>
  </w:num>
  <w:num w:numId="31">
    <w:abstractNumId w:val="13"/>
  </w:num>
  <w:num w:numId="32">
    <w:abstractNumId w:val="19"/>
  </w:num>
  <w:num w:numId="33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8A2"/>
    <w:rsid w:val="00057DC8"/>
    <w:rsid w:val="000B553E"/>
    <w:rsid w:val="001017AA"/>
    <w:rsid w:val="00104EF3"/>
    <w:rsid w:val="001077AE"/>
    <w:rsid w:val="00117FE3"/>
    <w:rsid w:val="001327FB"/>
    <w:rsid w:val="001329F1"/>
    <w:rsid w:val="0013306B"/>
    <w:rsid w:val="00144784"/>
    <w:rsid w:val="00164610"/>
    <w:rsid w:val="00172A42"/>
    <w:rsid w:val="00184A30"/>
    <w:rsid w:val="001A5DFF"/>
    <w:rsid w:val="001B7328"/>
    <w:rsid w:val="001C09AE"/>
    <w:rsid w:val="001C3440"/>
    <w:rsid w:val="0020524C"/>
    <w:rsid w:val="002162ED"/>
    <w:rsid w:val="00217C56"/>
    <w:rsid w:val="00242741"/>
    <w:rsid w:val="002475C5"/>
    <w:rsid w:val="00267786"/>
    <w:rsid w:val="002722C1"/>
    <w:rsid w:val="002A06C8"/>
    <w:rsid w:val="002D4650"/>
    <w:rsid w:val="002E461B"/>
    <w:rsid w:val="00343B73"/>
    <w:rsid w:val="0034718D"/>
    <w:rsid w:val="003646E6"/>
    <w:rsid w:val="0036753B"/>
    <w:rsid w:val="003715AF"/>
    <w:rsid w:val="003A18B0"/>
    <w:rsid w:val="003E1710"/>
    <w:rsid w:val="003E776A"/>
    <w:rsid w:val="00415DE8"/>
    <w:rsid w:val="00422F54"/>
    <w:rsid w:val="00446465"/>
    <w:rsid w:val="00487EC8"/>
    <w:rsid w:val="004B1CAF"/>
    <w:rsid w:val="0056317C"/>
    <w:rsid w:val="00585FF3"/>
    <w:rsid w:val="005B5FE4"/>
    <w:rsid w:val="005B70FD"/>
    <w:rsid w:val="005D3AB9"/>
    <w:rsid w:val="005E0CB9"/>
    <w:rsid w:val="005F1A88"/>
    <w:rsid w:val="005F78A2"/>
    <w:rsid w:val="00612423"/>
    <w:rsid w:val="006138AF"/>
    <w:rsid w:val="006160E4"/>
    <w:rsid w:val="00635BE0"/>
    <w:rsid w:val="00670754"/>
    <w:rsid w:val="006A4911"/>
    <w:rsid w:val="006C2557"/>
    <w:rsid w:val="006C27AB"/>
    <w:rsid w:val="006D06D5"/>
    <w:rsid w:val="0072286B"/>
    <w:rsid w:val="00741C08"/>
    <w:rsid w:val="00760C39"/>
    <w:rsid w:val="007976E6"/>
    <w:rsid w:val="007E1EE9"/>
    <w:rsid w:val="007E3740"/>
    <w:rsid w:val="0080288D"/>
    <w:rsid w:val="00860EBC"/>
    <w:rsid w:val="008A0910"/>
    <w:rsid w:val="008B35D1"/>
    <w:rsid w:val="008D7B8B"/>
    <w:rsid w:val="008E7617"/>
    <w:rsid w:val="00903B3A"/>
    <w:rsid w:val="00910D45"/>
    <w:rsid w:val="009208B4"/>
    <w:rsid w:val="00925F3A"/>
    <w:rsid w:val="00927DBA"/>
    <w:rsid w:val="00934AF6"/>
    <w:rsid w:val="00937FD8"/>
    <w:rsid w:val="00941359"/>
    <w:rsid w:val="00955716"/>
    <w:rsid w:val="009576B0"/>
    <w:rsid w:val="0096239E"/>
    <w:rsid w:val="00963A13"/>
    <w:rsid w:val="00996DBF"/>
    <w:rsid w:val="009D6C78"/>
    <w:rsid w:val="00A014D5"/>
    <w:rsid w:val="00A02086"/>
    <w:rsid w:val="00A05839"/>
    <w:rsid w:val="00A074EA"/>
    <w:rsid w:val="00A331D9"/>
    <w:rsid w:val="00A5080B"/>
    <w:rsid w:val="00AA77B7"/>
    <w:rsid w:val="00B01050"/>
    <w:rsid w:val="00B03FA8"/>
    <w:rsid w:val="00B35741"/>
    <w:rsid w:val="00B9405E"/>
    <w:rsid w:val="00B94AF1"/>
    <w:rsid w:val="00BB374E"/>
    <w:rsid w:val="00BC2590"/>
    <w:rsid w:val="00BE2382"/>
    <w:rsid w:val="00C004C8"/>
    <w:rsid w:val="00C179B4"/>
    <w:rsid w:val="00C21F14"/>
    <w:rsid w:val="00C23CFC"/>
    <w:rsid w:val="00CB630E"/>
    <w:rsid w:val="00CB7BA4"/>
    <w:rsid w:val="00CC2F6D"/>
    <w:rsid w:val="00D07537"/>
    <w:rsid w:val="00D13FEE"/>
    <w:rsid w:val="00D22282"/>
    <w:rsid w:val="00D70FFD"/>
    <w:rsid w:val="00D733C2"/>
    <w:rsid w:val="00D747D7"/>
    <w:rsid w:val="00D87253"/>
    <w:rsid w:val="00DE0867"/>
    <w:rsid w:val="00DF4045"/>
    <w:rsid w:val="00E04761"/>
    <w:rsid w:val="00E1303E"/>
    <w:rsid w:val="00E13F45"/>
    <w:rsid w:val="00E2237A"/>
    <w:rsid w:val="00E55397"/>
    <w:rsid w:val="00E638C3"/>
    <w:rsid w:val="00EB3C24"/>
    <w:rsid w:val="00EC7C59"/>
    <w:rsid w:val="00ED7670"/>
    <w:rsid w:val="00EE091B"/>
    <w:rsid w:val="00EE16ED"/>
    <w:rsid w:val="00EF20D6"/>
    <w:rsid w:val="00F45CFD"/>
    <w:rsid w:val="00F67CB8"/>
    <w:rsid w:val="00FC6DFE"/>
    <w:rsid w:val="00FD5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F8013BB"/>
  <w15:docId w15:val="{A5465AB8-0242-4E8E-AEFA-3E5B0FF90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8B4"/>
    <w:pPr>
      <w:widowControl/>
      <w:autoSpaceDE/>
      <w:autoSpaceDN/>
      <w:spacing w:after="200"/>
    </w:pPr>
    <w:rPr>
      <w:rFonts w:ascii="Arial" w:eastAsia="MS Mincho" w:hAnsi="Arial" w:cs="Arial"/>
      <w:spacing w:val="-4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08B4"/>
    <w:pPr>
      <w:keepNext/>
      <w:keepLines/>
      <w:spacing w:before="480"/>
      <w:outlineLvl w:val="0"/>
    </w:pPr>
    <w:rPr>
      <w:rFonts w:eastAsia="MS Gothic" w:cs="Times New Roman"/>
      <w:b/>
      <w:bCs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9208B4"/>
    <w:pPr>
      <w:keepNext/>
      <w:keepLines/>
      <w:spacing w:before="200"/>
      <w:outlineLvl w:val="1"/>
    </w:pPr>
    <w:rPr>
      <w:rFonts w:eastAsia="MS Gothic" w:cs="Times New Roman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9208B4"/>
    <w:pPr>
      <w:keepNext/>
      <w:keepLines/>
      <w:spacing w:before="200"/>
      <w:outlineLvl w:val="2"/>
    </w:pPr>
    <w:rPr>
      <w:rFonts w:eastAsia="MS Gothic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9208B4"/>
    <w:pPr>
      <w:keepNext/>
      <w:keepLines/>
      <w:spacing w:before="200"/>
      <w:outlineLvl w:val="3"/>
    </w:pPr>
    <w:rPr>
      <w:rFonts w:eastAsia="MS Gothic"/>
      <w:b/>
      <w:bCs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9208B4"/>
    <w:pPr>
      <w:spacing w:before="240" w:after="60"/>
      <w:outlineLvl w:val="4"/>
    </w:pPr>
    <w:rPr>
      <w:rFonts w:cs="Times New Roman"/>
      <w:b/>
      <w:bCs/>
      <w:iCs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9208B4"/>
    <w:pPr>
      <w:spacing w:before="240" w:after="60"/>
      <w:outlineLvl w:val="5"/>
    </w:pPr>
    <w:rPr>
      <w:rFonts w:eastAsia="Times New Roman" w:cs="Times New Roman"/>
      <w:b/>
      <w:bCs/>
      <w:sz w:val="1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9208B4"/>
    <w:pPr>
      <w:spacing w:after="120"/>
    </w:pPr>
  </w:style>
  <w:style w:type="paragraph" w:styleId="ListParagraph">
    <w:name w:val="List Paragraph"/>
    <w:basedOn w:val="Normal"/>
    <w:uiPriority w:val="1"/>
    <w:qFormat/>
    <w:rsid w:val="00996DBF"/>
    <w:pPr>
      <w:numPr>
        <w:numId w:val="32"/>
      </w:numPr>
      <w:spacing w:before="88"/>
    </w:pPr>
    <w:rPr>
      <w:rFonts w:eastAsia="Arial"/>
      <w:lang w:val="en-AU"/>
    </w:rPr>
  </w:style>
  <w:style w:type="paragraph" w:customStyle="1" w:styleId="TableParagraph">
    <w:name w:val="Table Paragraph"/>
    <w:basedOn w:val="Normal"/>
    <w:uiPriority w:val="1"/>
    <w:qFormat/>
    <w:pPr>
      <w:spacing w:before="114"/>
      <w:ind w:left="384"/>
    </w:pPr>
    <w:rPr>
      <w:rFonts w:eastAsia="Arial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8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208B4"/>
    <w:rPr>
      <w:rFonts w:ascii="Lucida Grande" w:eastAsia="MS Mincho" w:hAnsi="Lucida Grande" w:cs="Lucida Grande"/>
      <w:spacing w:val="-4"/>
      <w:sz w:val="18"/>
      <w:szCs w:val="18"/>
    </w:rPr>
  </w:style>
  <w:style w:type="character" w:customStyle="1" w:styleId="BodyTextChar">
    <w:name w:val="Body Text Char"/>
    <w:link w:val="BodyText"/>
    <w:uiPriority w:val="99"/>
    <w:rsid w:val="009208B4"/>
    <w:rPr>
      <w:rFonts w:ascii="Arial" w:eastAsia="MS Mincho" w:hAnsi="Arial" w:cs="Arial"/>
      <w:spacing w:val="-4"/>
      <w:sz w:val="20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208B4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9208B4"/>
    <w:rPr>
      <w:rFonts w:ascii="Arial" w:eastAsia="MS Mincho" w:hAnsi="Arial" w:cs="Arial"/>
      <w:spacing w:val="-4"/>
      <w:sz w:val="20"/>
      <w:szCs w:val="24"/>
    </w:rPr>
  </w:style>
  <w:style w:type="paragraph" w:customStyle="1" w:styleId="Bullet">
    <w:name w:val="Bullet"/>
    <w:basedOn w:val="Normal"/>
    <w:qFormat/>
    <w:rsid w:val="009208B4"/>
    <w:pPr>
      <w:numPr>
        <w:numId w:val="28"/>
      </w:numPr>
      <w:spacing w:after="120"/>
    </w:pPr>
  </w:style>
  <w:style w:type="character" w:styleId="Emphasis">
    <w:name w:val="Emphasis"/>
    <w:uiPriority w:val="20"/>
    <w:qFormat/>
    <w:rsid w:val="009208B4"/>
    <w:rPr>
      <w:rFonts w:ascii="Arial" w:hAnsi="Arial"/>
      <w:i/>
      <w:iCs/>
    </w:rPr>
  </w:style>
  <w:style w:type="character" w:styleId="FollowedHyperlink">
    <w:name w:val="FollowedHyperlink"/>
    <w:uiPriority w:val="99"/>
    <w:semiHidden/>
    <w:unhideWhenUsed/>
    <w:rsid w:val="009208B4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unhideWhenUsed/>
    <w:rsid w:val="009208B4"/>
    <w:pPr>
      <w:tabs>
        <w:tab w:val="center" w:pos="4320"/>
        <w:tab w:val="right" w:pos="8640"/>
      </w:tabs>
    </w:pPr>
    <w:rPr>
      <w:sz w:val="16"/>
    </w:rPr>
  </w:style>
  <w:style w:type="character" w:customStyle="1" w:styleId="FooterChar">
    <w:name w:val="Footer Char"/>
    <w:link w:val="Footer"/>
    <w:uiPriority w:val="99"/>
    <w:rsid w:val="009208B4"/>
    <w:rPr>
      <w:rFonts w:ascii="Arial" w:eastAsia="MS Mincho" w:hAnsi="Arial" w:cs="Arial"/>
      <w:spacing w:val="-4"/>
      <w:sz w:val="16"/>
      <w:szCs w:val="24"/>
    </w:rPr>
  </w:style>
  <w:style w:type="character" w:styleId="FootnoteReference">
    <w:name w:val="footnote reference"/>
    <w:uiPriority w:val="99"/>
    <w:unhideWhenUsed/>
    <w:rsid w:val="009208B4"/>
    <w:rPr>
      <w:rFonts w:ascii="Arial" w:hAnsi="Arial"/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9208B4"/>
    <w:rPr>
      <w:sz w:val="16"/>
    </w:rPr>
  </w:style>
  <w:style w:type="character" w:customStyle="1" w:styleId="FootnoteTextChar">
    <w:name w:val="Footnote Text Char"/>
    <w:link w:val="FootnoteText"/>
    <w:uiPriority w:val="99"/>
    <w:rsid w:val="009208B4"/>
    <w:rPr>
      <w:rFonts w:ascii="Arial" w:eastAsia="MS Mincho" w:hAnsi="Arial" w:cs="Arial"/>
      <w:spacing w:val="-4"/>
      <w:sz w:val="16"/>
      <w:szCs w:val="24"/>
    </w:rPr>
  </w:style>
  <w:style w:type="character" w:customStyle="1" w:styleId="Heading1Char">
    <w:name w:val="Heading 1 Char"/>
    <w:link w:val="Heading1"/>
    <w:uiPriority w:val="9"/>
    <w:rsid w:val="009208B4"/>
    <w:rPr>
      <w:rFonts w:ascii="Arial" w:eastAsia="MS Gothic" w:hAnsi="Arial" w:cs="Times New Roman"/>
      <w:b/>
      <w:bCs/>
      <w:spacing w:val="-4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9208B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9208B4"/>
    <w:rPr>
      <w:rFonts w:ascii="Arial" w:eastAsia="MS Mincho" w:hAnsi="Arial" w:cs="Arial"/>
      <w:spacing w:val="-4"/>
      <w:sz w:val="20"/>
      <w:szCs w:val="24"/>
    </w:rPr>
  </w:style>
  <w:style w:type="character" w:customStyle="1" w:styleId="Heading2Char">
    <w:name w:val="Heading 2 Char"/>
    <w:link w:val="Heading2"/>
    <w:uiPriority w:val="9"/>
    <w:rsid w:val="009208B4"/>
    <w:rPr>
      <w:rFonts w:ascii="Arial" w:eastAsia="MS Gothic" w:hAnsi="Arial" w:cs="Times New Roman"/>
      <w:b/>
      <w:bCs/>
      <w:spacing w:val="-4"/>
      <w:sz w:val="32"/>
      <w:szCs w:val="26"/>
    </w:rPr>
  </w:style>
  <w:style w:type="character" w:customStyle="1" w:styleId="Heading3Char">
    <w:name w:val="Heading 3 Char"/>
    <w:link w:val="Heading3"/>
    <w:uiPriority w:val="9"/>
    <w:rsid w:val="009208B4"/>
    <w:rPr>
      <w:rFonts w:ascii="Arial" w:eastAsia="MS Gothic" w:hAnsi="Arial" w:cs="Arial"/>
      <w:b/>
      <w:bCs/>
      <w:spacing w:val="-4"/>
      <w:sz w:val="28"/>
      <w:szCs w:val="24"/>
    </w:rPr>
  </w:style>
  <w:style w:type="character" w:customStyle="1" w:styleId="Heading4Char">
    <w:name w:val="Heading 4 Char"/>
    <w:link w:val="Heading4"/>
    <w:uiPriority w:val="9"/>
    <w:rsid w:val="009208B4"/>
    <w:rPr>
      <w:rFonts w:ascii="Arial" w:eastAsia="MS Gothic" w:hAnsi="Arial" w:cs="Arial"/>
      <w:b/>
      <w:bCs/>
      <w:iCs/>
      <w:spacing w:val="-4"/>
      <w:sz w:val="24"/>
      <w:szCs w:val="24"/>
    </w:rPr>
  </w:style>
  <w:style w:type="character" w:customStyle="1" w:styleId="Heading5Char">
    <w:name w:val="Heading 5 Char"/>
    <w:link w:val="Heading5"/>
    <w:uiPriority w:val="9"/>
    <w:rsid w:val="009208B4"/>
    <w:rPr>
      <w:rFonts w:ascii="Arial" w:eastAsia="MS Mincho" w:hAnsi="Arial" w:cs="Times New Roman"/>
      <w:b/>
      <w:bCs/>
      <w:iCs/>
      <w:spacing w:val="-4"/>
      <w:szCs w:val="26"/>
    </w:rPr>
  </w:style>
  <w:style w:type="character" w:customStyle="1" w:styleId="Heading6Char">
    <w:name w:val="Heading 6 Char"/>
    <w:link w:val="Heading6"/>
    <w:uiPriority w:val="9"/>
    <w:rsid w:val="009208B4"/>
    <w:rPr>
      <w:rFonts w:ascii="Arial" w:eastAsia="Times New Roman" w:hAnsi="Arial" w:cs="Times New Roman"/>
      <w:b/>
      <w:bCs/>
      <w:spacing w:val="-4"/>
      <w:sz w:val="18"/>
    </w:rPr>
  </w:style>
  <w:style w:type="character" w:styleId="Hyperlink">
    <w:name w:val="Hyperlink"/>
    <w:uiPriority w:val="99"/>
    <w:unhideWhenUsed/>
    <w:rsid w:val="009208B4"/>
    <w:rPr>
      <w:rFonts w:ascii="Arial" w:hAnsi="Arial"/>
      <w:color w:val="0000FF"/>
      <w:u w:val="single"/>
    </w:rPr>
  </w:style>
  <w:style w:type="character" w:styleId="PageNumber">
    <w:name w:val="page number"/>
    <w:uiPriority w:val="99"/>
    <w:semiHidden/>
    <w:unhideWhenUsed/>
    <w:rsid w:val="009208B4"/>
  </w:style>
  <w:style w:type="character" w:styleId="Strong">
    <w:name w:val="Strong"/>
    <w:uiPriority w:val="22"/>
    <w:qFormat/>
    <w:rsid w:val="009208B4"/>
    <w:rPr>
      <w:rFonts w:ascii="Arial" w:hAnsi="Arial"/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9208B4"/>
    <w:pPr>
      <w:spacing w:after="60"/>
      <w:jc w:val="center"/>
      <w:outlineLvl w:val="1"/>
    </w:pPr>
    <w:rPr>
      <w:rFonts w:eastAsia="Times New Roman" w:cs="Times New Roman"/>
      <w:sz w:val="24"/>
    </w:rPr>
  </w:style>
  <w:style w:type="character" w:customStyle="1" w:styleId="SubtitleChar">
    <w:name w:val="Subtitle Char"/>
    <w:link w:val="Subtitle"/>
    <w:uiPriority w:val="11"/>
    <w:rsid w:val="009208B4"/>
    <w:rPr>
      <w:rFonts w:ascii="Arial" w:eastAsia="Times New Roman" w:hAnsi="Arial" w:cs="Times New Roman"/>
      <w:spacing w:val="-4"/>
      <w:sz w:val="24"/>
      <w:szCs w:val="24"/>
    </w:rPr>
  </w:style>
  <w:style w:type="paragraph" w:customStyle="1" w:styleId="TableCopy">
    <w:name w:val="Table Copy"/>
    <w:basedOn w:val="Normal"/>
    <w:qFormat/>
    <w:rsid w:val="009208B4"/>
  </w:style>
  <w:style w:type="paragraph" w:customStyle="1" w:styleId="TableBullet">
    <w:name w:val="Table Bullet"/>
    <w:basedOn w:val="TableCopy"/>
    <w:qFormat/>
    <w:rsid w:val="009208B4"/>
    <w:pPr>
      <w:numPr>
        <w:numId w:val="29"/>
      </w:numPr>
      <w:spacing w:after="120"/>
    </w:pPr>
  </w:style>
  <w:style w:type="table" w:styleId="TableGrid">
    <w:name w:val="Table Grid"/>
    <w:basedOn w:val="TableNormal"/>
    <w:uiPriority w:val="59"/>
    <w:rsid w:val="009208B4"/>
    <w:pPr>
      <w:widowControl/>
      <w:autoSpaceDE/>
      <w:autoSpaceDN/>
    </w:pPr>
    <w:rPr>
      <w:rFonts w:ascii="Cambria" w:eastAsia="MS Mincho" w:hAnsi="Cambria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qFormat/>
    <w:rsid w:val="009208B4"/>
    <w:rPr>
      <w:b/>
    </w:rPr>
  </w:style>
  <w:style w:type="paragraph" w:styleId="Title">
    <w:name w:val="Title"/>
    <w:basedOn w:val="Normal"/>
    <w:next w:val="Normal"/>
    <w:link w:val="TitleChar"/>
    <w:uiPriority w:val="10"/>
    <w:qFormat/>
    <w:rsid w:val="009208B4"/>
    <w:pPr>
      <w:pBdr>
        <w:bottom w:val="single" w:sz="8" w:space="4" w:color="4F81BD"/>
      </w:pBdr>
      <w:spacing w:after="300"/>
      <w:contextualSpacing/>
    </w:pPr>
    <w:rPr>
      <w:rFonts w:eastAsia="MS Gothic"/>
      <w:b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9208B4"/>
    <w:rPr>
      <w:rFonts w:ascii="Arial" w:eastAsia="MS Gothic" w:hAnsi="Arial" w:cs="Arial"/>
      <w:b/>
      <w:spacing w:val="5"/>
      <w:kern w:val="28"/>
      <w:sz w:val="52"/>
      <w:szCs w:val="52"/>
    </w:rPr>
  </w:style>
  <w:style w:type="paragraph" w:styleId="TOC1">
    <w:name w:val="toc 1"/>
    <w:basedOn w:val="Normal"/>
    <w:next w:val="Normal"/>
    <w:autoRedefine/>
    <w:uiPriority w:val="39"/>
    <w:unhideWhenUsed/>
    <w:rsid w:val="009208B4"/>
    <w:pPr>
      <w:spacing w:before="120" w:after="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9208B4"/>
    <w:pPr>
      <w:spacing w:after="0"/>
      <w:ind w:left="200"/>
    </w:pPr>
    <w:rPr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9208B4"/>
    <w:pPr>
      <w:spacing w:after="0"/>
      <w:ind w:left="600"/>
    </w:pPr>
    <w:rPr>
      <w:rFonts w:ascii="Cambria" w:hAnsi="Cambria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9208B4"/>
    <w:pPr>
      <w:spacing w:after="0"/>
      <w:ind w:left="800"/>
    </w:pPr>
    <w:rPr>
      <w:rFonts w:ascii="Cambria" w:hAnsi="Cambria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9208B4"/>
    <w:pPr>
      <w:spacing w:after="0"/>
      <w:ind w:left="1000"/>
    </w:pPr>
    <w:rPr>
      <w:rFonts w:ascii="Cambria" w:hAnsi="Cambria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9208B4"/>
    <w:pPr>
      <w:spacing w:after="0"/>
      <w:ind w:left="1200"/>
    </w:pPr>
    <w:rPr>
      <w:rFonts w:ascii="Cambria" w:hAnsi="Cambria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9208B4"/>
    <w:pPr>
      <w:spacing w:after="0"/>
      <w:ind w:left="1400"/>
    </w:pPr>
    <w:rPr>
      <w:rFonts w:ascii="Cambria" w:hAnsi="Cambria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9208B4"/>
    <w:pPr>
      <w:spacing w:after="0"/>
      <w:ind w:left="1600"/>
    </w:pPr>
    <w:rPr>
      <w:rFonts w:ascii="Cambria" w:hAnsi="Cambria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E0867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D747D7"/>
    <w:rPr>
      <w:color w:val="808080"/>
    </w:rPr>
  </w:style>
  <w:style w:type="paragraph" w:customStyle="1" w:styleId="TableColumnHeading">
    <w:name w:val="Table Column Heading"/>
    <w:basedOn w:val="TableHeading"/>
    <w:qFormat/>
    <w:rsid w:val="00F45CFD"/>
    <w:pPr>
      <w:keepNext/>
      <w:spacing w:before="60" w:after="60"/>
    </w:pPr>
    <w:rPr>
      <w:w w:val="95"/>
      <w:lang w:val="en-AU" w:eastAsia="en-AU"/>
    </w:rPr>
  </w:style>
  <w:style w:type="paragraph" w:customStyle="1" w:styleId="Tablefootnote">
    <w:name w:val="Table footnote"/>
    <w:basedOn w:val="TableCopy"/>
    <w:qFormat/>
    <w:rsid w:val="00F45CFD"/>
    <w:pPr>
      <w:spacing w:before="40" w:after="120"/>
    </w:pPr>
    <w:rPr>
      <w:sz w:val="18"/>
      <w:szCs w:val="22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54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coronavirus.vic.gov.au" TargetMode="External"/><Relationship Id="rId18" Type="http://schemas.openxmlformats.org/officeDocument/2006/relationships/hyperlink" Target="http://www.coronavirus.vic.gov.au" TargetMode="External"/><Relationship Id="rId26" Type="http://schemas.openxmlformats.org/officeDocument/2006/relationships/hyperlink" Target="https://www.coronavirus.vic.gov.au/face-masks" TargetMode="External"/><Relationship Id="rId3" Type="http://schemas.openxmlformats.org/officeDocument/2006/relationships/customXml" Target="../customXml/item2.xml"/><Relationship Id="rId21" Type="http://schemas.openxmlformats.org/officeDocument/2006/relationships/footer" Target="footer1.xml"/><Relationship Id="rId34" Type="http://schemas.openxmlformats.org/officeDocument/2006/relationships/hyperlink" Target="https://www.dhhs.vic.gov.au/victorias-restriction-levels-covid-19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coronavirus.vic.gov.au/additional-industry-obligations" TargetMode="External"/><Relationship Id="rId17" Type="http://schemas.openxmlformats.org/officeDocument/2006/relationships/image" Target="media/image3.png"/><Relationship Id="rId25" Type="http://schemas.openxmlformats.org/officeDocument/2006/relationships/image" Target="media/image4.png"/><Relationship Id="rId33" Type="http://schemas.openxmlformats.org/officeDocument/2006/relationships/hyperlink" Target="https://www.coronavirus.vic.gov.au/face-masks" TargetMode="External"/><Relationship Id="rId2" Type="http://schemas.openxmlformats.org/officeDocument/2006/relationships/customXml" Target="../customXml/item1.xml"/><Relationship Id="rId16" Type="http://schemas.openxmlformats.org/officeDocument/2006/relationships/hyperlink" Target="http://www.coronavirus.vic.gov.au" TargetMode="External"/><Relationship Id="rId20" Type="http://schemas.openxmlformats.org/officeDocument/2006/relationships/header" Target="header2.xml"/><Relationship Id="rId29" Type="http://schemas.openxmlformats.org/officeDocument/2006/relationships/hyperlink" Target="https://www.dhhs.vic.gov.au/victorias-restriction-levels-covid-19" TargetMode="Externa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3.xml"/><Relationship Id="rId32" Type="http://schemas.openxmlformats.org/officeDocument/2006/relationships/hyperlink" Target="https://www.coronavirus.vic.gov.au/covidsafe-plan" TargetMode="External"/><Relationship Id="rId37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header" Target="header3.xml"/><Relationship Id="rId28" Type="http://schemas.openxmlformats.org/officeDocument/2006/relationships/hyperlink" Target="https://www.coronavirus.vic.gov.au/qr-codes-and-digital-record-keeping-contact-tracing" TargetMode="External"/><Relationship Id="rId36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31" Type="http://schemas.openxmlformats.org/officeDocument/2006/relationships/image" Target="media/image7.png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hyperlink" Target="http://www.coronavirus.vic.gov.au/additional-industry-obligations" TargetMode="External"/><Relationship Id="rId22" Type="http://schemas.openxmlformats.org/officeDocument/2006/relationships/footer" Target="footer2.xml"/><Relationship Id="rId27" Type="http://schemas.openxmlformats.org/officeDocument/2006/relationships/image" Target="media/image5.png"/><Relationship Id="rId30" Type="http://schemas.openxmlformats.org/officeDocument/2006/relationships/image" Target="media/image6.png"/><Relationship Id="rId35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4033D41D3D524DB63D6EC4909E4AD2" ma:contentTypeVersion="14" ma:contentTypeDescription="Create a new document." ma:contentTypeScope="" ma:versionID="4e3e30086e455e0e53f6a95fb753b2c6">
  <xsd:schema xmlns:xsd="http://www.w3.org/2001/XMLSchema" xmlns:xs="http://www.w3.org/2001/XMLSchema" xmlns:p="http://schemas.microsoft.com/office/2006/metadata/properties" xmlns:ns3="9e1e41f9-5a62-44aa-8a5b-95359e75fb95" xmlns:ns4="7b6ecbfe-7a8a-4046-bd98-99deb0b2e444" targetNamespace="http://schemas.microsoft.com/office/2006/metadata/properties" ma:root="true" ma:fieldsID="9a314ee687f2d658b87cbad0c9368388" ns3:_="" ns4:_="">
    <xsd:import namespace="9e1e41f9-5a62-44aa-8a5b-95359e75fb95"/>
    <xsd:import namespace="7b6ecbfe-7a8a-4046-bd98-99deb0b2e44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1e41f9-5a62-44aa-8a5b-95359e75fb9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6ecbfe-7a8a-4046-bd98-99deb0b2e4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A0FF06-EB97-4900-9E55-080319665E16}">
  <ds:schemaRefs>
    <ds:schemaRef ds:uri="9e1e41f9-5a62-44aa-8a5b-95359e75fb95"/>
    <ds:schemaRef ds:uri="http://purl.org/dc/elements/1.1/"/>
    <ds:schemaRef ds:uri="http://schemas.microsoft.com/office/2006/metadata/properties"/>
    <ds:schemaRef ds:uri="7b6ecbfe-7a8a-4046-bd98-99deb0b2e44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E21BB49-73DC-4A9F-AC5C-7A85AD4CA9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D2F433-AC96-41BB-A99A-559501BB20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1e41f9-5a62-44aa-8a5b-95359e75fb95"/>
    <ds:schemaRef ds:uri="7b6ecbfe-7a8a-4046-bd98-99deb0b2e4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16</Pages>
  <Words>3421</Words>
  <Characters>19505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COVIDSafe Plan</vt:lpstr>
    </vt:vector>
  </TitlesOfParts>
  <Company/>
  <LinksUpToDate>false</LinksUpToDate>
  <CharactersWithSpaces>22881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COVIDSafe Plan</dc:title>
  <dc:creator>Diane Zhang (DPC)</dc:creator>
  <cp:lastModifiedBy>SPORLE Gavin</cp:lastModifiedBy>
  <cp:revision>2</cp:revision>
  <dcterms:created xsi:type="dcterms:W3CDTF">2021-06-17T03:40:00Z</dcterms:created>
  <dcterms:modified xsi:type="dcterms:W3CDTF">2021-06-17T03:40:00Z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2021-04-22T00:00:00Z</vt:filetime>
  </property>
  <property fmtid="{D5CDD505-2E9C-101B-9397-08002B2CF9AE}" pid="3" name="Creator">
    <vt:lpwstr>Acrobat PDFMaker 21 for PowerPoint</vt:lpwstr>
  </property>
  <property fmtid="{D5CDD505-2E9C-101B-9397-08002B2CF9AE}" pid="4" name="LastSaved">
    <vt:filetime>2021-04-28T00:00:00Z</vt:filetime>
  </property>
  <property fmtid="{D5CDD505-2E9C-101B-9397-08002B2CF9AE}" pid="5" name="ContentTypeId">
    <vt:lpwstr>0x010100194033D41D3D524DB63D6EC4909E4AD2</vt:lpwstr>
  </property>
  <property fmtid="{D5CDD505-2E9C-101B-9397-08002B2CF9AE}" pid="6" name="TaxKeyword">
    <vt:lpwstr/>
  </property>
</Properties>
</file>